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9A1C76" w:rsidRDefault="009A1C76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9A1C76" w:rsidRDefault="009A1C76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E06078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sz w:val="36"/>
          <w:szCs w:val="36"/>
          <w:lang w:val="pt-PT"/>
        </w:rPr>
      </w:pPr>
      <w:r w:rsidRPr="00E06078">
        <w:rPr>
          <w:rFonts w:ascii="Arial Narrow" w:hAnsi="Arial Narrow" w:cs="Arial"/>
          <w:b/>
          <w:snapToGrid w:val="0"/>
          <w:sz w:val="36"/>
          <w:szCs w:val="36"/>
          <w:lang w:val="pt-PT"/>
        </w:rPr>
        <w:t>MEMORIAL DESCRITIVO</w:t>
      </w:r>
    </w:p>
    <w:p w:rsidR="0070575C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  <w:snapToGrid w:val="0"/>
          <w:lang w:val="pt-PT"/>
        </w:rPr>
        <w:t>Obra:</w:t>
      </w:r>
      <w:r w:rsidR="0073215F">
        <w:rPr>
          <w:rFonts w:ascii="Arial Narrow" w:hAnsi="Arial Narrow" w:cs="Arial"/>
        </w:rPr>
        <w:t>Reforma e Ampliação</w:t>
      </w:r>
      <w:r w:rsidR="00D90CCE" w:rsidRPr="00C00A59">
        <w:rPr>
          <w:rFonts w:ascii="Arial Narrow" w:hAnsi="Arial Narrow" w:cs="Arial"/>
        </w:rPr>
        <w:t xml:space="preserve"> d</w:t>
      </w:r>
      <w:r w:rsidR="00C00A59">
        <w:rPr>
          <w:rFonts w:ascii="Arial Narrow" w:hAnsi="Arial Narrow" w:cs="Arial"/>
        </w:rPr>
        <w:t>a</w:t>
      </w:r>
      <w:r w:rsidR="00B534FA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EMEB </w:t>
      </w:r>
      <w:r w:rsidR="00C00A59" w:rsidRPr="00C00A59">
        <w:rPr>
          <w:rFonts w:ascii="Arial Narrow" w:hAnsi="Arial Narrow" w:cs="Arial"/>
        </w:rPr>
        <w:t>“</w:t>
      </w:r>
      <w:r w:rsidR="00996E73" w:rsidRPr="00996E73">
        <w:rPr>
          <w:rFonts w:ascii="Arial Narrow" w:hAnsi="Arial Narrow" w:cs="Arial"/>
        </w:rPr>
        <w:t>F</w:t>
      </w:r>
      <w:r w:rsidR="00996E73">
        <w:rPr>
          <w:rFonts w:ascii="Arial Narrow" w:hAnsi="Arial Narrow" w:cs="Arial"/>
        </w:rPr>
        <w:t>austino Antonio da Silva</w:t>
      </w:r>
      <w:r w:rsidR="00C00A59" w:rsidRPr="00C00A59">
        <w:rPr>
          <w:rFonts w:ascii="Arial Narrow" w:hAnsi="Arial Narrow" w:cs="Arial"/>
        </w:rPr>
        <w:t>”</w:t>
      </w:r>
      <w:r w:rsidR="00D90CCE" w:rsidRPr="00C00A59">
        <w:rPr>
          <w:rFonts w:ascii="Arial Narrow" w:hAnsi="Arial Narrow" w:cs="Arial"/>
        </w:rPr>
        <w:t>.</w:t>
      </w:r>
    </w:p>
    <w:p w:rsidR="008C18B6" w:rsidRPr="00C00A59" w:rsidRDefault="00D90CCE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</w:t>
      </w:r>
      <w:r w:rsidR="00996E73">
        <w:rPr>
          <w:rFonts w:ascii="Arial Narrow" w:hAnsi="Arial Narrow" w:cs="Arial"/>
        </w:rPr>
        <w:t>Rua Claro Alves da Silva s/n, Bairro São Simão</w:t>
      </w: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Várzea Grande– MT.</w:t>
      </w:r>
    </w:p>
    <w:p w:rsidR="0070575C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:rsidR="008A1E2D" w:rsidRDefault="008A1E2D" w:rsidP="0070575C">
      <w:pPr>
        <w:spacing w:before="120" w:after="120"/>
        <w:jc w:val="center"/>
        <w:rPr>
          <w:rFonts w:ascii="Arial Narrow" w:hAnsi="Arial Narrow" w:cs="Arial"/>
        </w:rPr>
      </w:pPr>
    </w:p>
    <w:p w:rsidR="0070575C" w:rsidRDefault="0070575C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054413" w:rsidRDefault="00054413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D05AB6" w:rsidRDefault="00341131" w:rsidP="00D05AB6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24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 xml:space="preserve">VÁRZEA GRANDE </w:t>
      </w:r>
      <w:r w:rsidR="00D05AB6">
        <w:rPr>
          <w:rFonts w:ascii="Arial Narrow" w:hAnsi="Arial Narrow" w:cs="Arial"/>
          <w:b/>
          <w:snapToGrid w:val="0"/>
          <w:lang w:val="pt-PT"/>
        </w:rPr>
        <w:t>–</w:t>
      </w:r>
      <w:r w:rsidRPr="00C00A59">
        <w:rPr>
          <w:rFonts w:ascii="Arial Narrow" w:hAnsi="Arial Narrow" w:cs="Arial"/>
          <w:b/>
          <w:snapToGrid w:val="0"/>
          <w:lang w:val="pt-PT"/>
        </w:rPr>
        <w:t xml:space="preserve"> MT</w:t>
      </w:r>
    </w:p>
    <w:p w:rsidR="00D05AB6" w:rsidRPr="00D05AB6" w:rsidRDefault="00D05AB6" w:rsidP="00D05AB6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1B16D3" w:rsidRPr="00C00A59" w:rsidRDefault="001D2FF2" w:rsidP="00077F64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 xml:space="preserve">1. </w:t>
      </w:r>
      <w:r w:rsidR="00D50C4C" w:rsidRPr="00C00A59">
        <w:rPr>
          <w:rFonts w:ascii="Arial Narrow" w:hAnsi="Arial Narrow" w:cs="Arial"/>
          <w:sz w:val="22"/>
          <w:szCs w:val="22"/>
        </w:rPr>
        <w:t>DESCRIÇÃO DO EMPREENDIMENTO</w:t>
      </w:r>
      <w:r w:rsidR="00582563">
        <w:rPr>
          <w:rFonts w:ascii="Arial Narrow" w:hAnsi="Arial Narrow" w:cs="Arial"/>
          <w:sz w:val="22"/>
          <w:szCs w:val="22"/>
        </w:rPr>
        <w:t>.</w:t>
      </w:r>
    </w:p>
    <w:p w:rsidR="00FB6673" w:rsidRDefault="006A4EF7" w:rsidP="00FB6673">
      <w:pPr>
        <w:spacing w:after="0" w:line="360" w:lineRule="auto"/>
        <w:ind w:firstLine="426"/>
        <w:jc w:val="both"/>
        <w:rPr>
          <w:rFonts w:ascii="Arial Narrow" w:hAnsi="Arial Narrow"/>
        </w:rPr>
      </w:pPr>
      <w:r w:rsidRPr="00C00A59">
        <w:rPr>
          <w:rFonts w:ascii="Arial Narrow" w:hAnsi="Arial Narrow" w:cs="Arial"/>
        </w:rPr>
        <w:t>Este</w:t>
      </w:r>
      <w:r w:rsidR="00745D84" w:rsidRPr="00C00A59">
        <w:rPr>
          <w:rFonts w:ascii="Arial Narrow" w:hAnsi="Arial Narrow" w:cs="Arial"/>
        </w:rPr>
        <w:t xml:space="preserve"> memorial </w:t>
      </w:r>
      <w:r w:rsidR="00893570" w:rsidRPr="00893570">
        <w:rPr>
          <w:rFonts w:ascii="Arial Narrow" w:hAnsi="Arial Narrow"/>
        </w:rPr>
        <w:t xml:space="preserve">refere-se à </w:t>
      </w:r>
      <w:r w:rsidR="009A1C76">
        <w:rPr>
          <w:rFonts w:ascii="Arial Narrow" w:hAnsi="Arial Narrow" w:cs="Arial"/>
        </w:rPr>
        <w:t xml:space="preserve">obra de </w:t>
      </w:r>
      <w:r w:rsidR="00310D2B">
        <w:rPr>
          <w:rFonts w:ascii="Arial Narrow" w:hAnsi="Arial Narrow" w:cs="Arial"/>
        </w:rPr>
        <w:t>reforma e ampliação</w:t>
      </w:r>
      <w:r w:rsidR="00E62CBF" w:rsidRPr="00C00A59">
        <w:rPr>
          <w:rFonts w:ascii="Arial Narrow" w:hAnsi="Arial Narrow" w:cs="Arial"/>
        </w:rPr>
        <w:t xml:space="preserve"> </w:t>
      </w:r>
      <w:r w:rsidR="00893570">
        <w:rPr>
          <w:rFonts w:ascii="Arial Narrow" w:hAnsi="Arial Narrow" w:cs="Arial"/>
        </w:rPr>
        <w:t xml:space="preserve">da </w:t>
      </w:r>
      <w:r w:rsidR="00E62CBF" w:rsidRPr="00C00A59">
        <w:rPr>
          <w:rFonts w:ascii="Arial Narrow" w:hAnsi="Arial Narrow" w:cs="Arial"/>
        </w:rPr>
        <w:t xml:space="preserve">EMEB </w:t>
      </w:r>
      <w:r w:rsidR="00C00A59" w:rsidRPr="00C00A59">
        <w:rPr>
          <w:rFonts w:ascii="Arial Narrow" w:hAnsi="Arial Narrow" w:cs="Arial"/>
        </w:rPr>
        <w:t>“</w:t>
      </w:r>
      <w:r w:rsidR="00996E73" w:rsidRPr="00996E73">
        <w:rPr>
          <w:rFonts w:ascii="Arial Narrow" w:hAnsi="Arial Narrow" w:cs="Arial"/>
          <w:i/>
        </w:rPr>
        <w:t>Faustino Antonio da Silva</w:t>
      </w:r>
      <w:r w:rsidR="00C00A59" w:rsidRPr="00C00A59">
        <w:rPr>
          <w:rFonts w:ascii="Arial Narrow" w:hAnsi="Arial Narrow" w:cs="Arial"/>
        </w:rPr>
        <w:t>”</w:t>
      </w:r>
      <w:r w:rsidR="00745D84" w:rsidRPr="00C00A59">
        <w:rPr>
          <w:rFonts w:ascii="Arial Narrow" w:hAnsi="Arial Narrow" w:cs="Arial"/>
        </w:rPr>
        <w:t xml:space="preserve">. </w:t>
      </w:r>
      <w:r w:rsidR="00893570">
        <w:rPr>
          <w:rFonts w:ascii="Arial Narrow" w:hAnsi="Arial Narrow" w:cs="Arial"/>
        </w:rPr>
        <w:t>A</w:t>
      </w:r>
      <w:r w:rsidR="00893570" w:rsidRPr="00893570">
        <w:rPr>
          <w:rFonts w:ascii="Arial Narrow" w:hAnsi="Arial Narrow"/>
        </w:rPr>
        <w:t xml:space="preserve"> edificação </w:t>
      </w:r>
      <w:r w:rsidR="00077F64">
        <w:rPr>
          <w:rFonts w:ascii="Arial Narrow" w:hAnsi="Arial Narrow"/>
        </w:rPr>
        <w:t xml:space="preserve">existente </w:t>
      </w:r>
      <w:r w:rsidR="00893570">
        <w:rPr>
          <w:rFonts w:ascii="Arial Narrow" w:hAnsi="Arial Narrow"/>
        </w:rPr>
        <w:t>possui</w:t>
      </w:r>
      <w:r w:rsidR="00893570" w:rsidRPr="00893570">
        <w:rPr>
          <w:rFonts w:ascii="Arial Narrow" w:hAnsi="Arial Narrow"/>
        </w:rPr>
        <w:t xml:space="preserve"> uma área construída de </w:t>
      </w:r>
      <w:r w:rsidR="00996E73">
        <w:rPr>
          <w:rFonts w:ascii="Arial Narrow" w:hAnsi="Arial Narrow"/>
        </w:rPr>
        <w:t>1.592</w:t>
      </w:r>
      <w:r w:rsidR="00AA5668">
        <w:rPr>
          <w:rFonts w:ascii="Arial Narrow" w:hAnsi="Arial Narrow"/>
        </w:rPr>
        <w:t>,</w:t>
      </w:r>
      <w:r w:rsidR="00996E73">
        <w:rPr>
          <w:rFonts w:ascii="Arial Narrow" w:hAnsi="Arial Narrow"/>
        </w:rPr>
        <w:t>00</w:t>
      </w:r>
      <w:r w:rsidR="00AA5668">
        <w:rPr>
          <w:rFonts w:ascii="Arial Narrow" w:hAnsi="Arial Narrow"/>
        </w:rPr>
        <w:t xml:space="preserve"> m</w:t>
      </w:r>
      <w:r w:rsidR="00996E73">
        <w:rPr>
          <w:rFonts w:ascii="Arial Narrow" w:hAnsi="Arial Narrow"/>
        </w:rPr>
        <w:t>² onde s</w:t>
      </w:r>
      <w:r w:rsidR="00893570" w:rsidRPr="00893570">
        <w:rPr>
          <w:rFonts w:ascii="Arial Narrow" w:hAnsi="Arial Narrow"/>
        </w:rPr>
        <w:t>er</w:t>
      </w:r>
      <w:r w:rsidR="00893570">
        <w:rPr>
          <w:rFonts w:ascii="Arial Narrow" w:hAnsi="Arial Narrow"/>
        </w:rPr>
        <w:t xml:space="preserve">á </w:t>
      </w:r>
      <w:r w:rsidR="00996E73">
        <w:rPr>
          <w:rFonts w:ascii="Arial Narrow" w:hAnsi="Arial Narrow"/>
        </w:rPr>
        <w:t xml:space="preserve">ampliada </w:t>
      </w:r>
      <w:r w:rsidR="00893570">
        <w:rPr>
          <w:rFonts w:ascii="Arial Narrow" w:hAnsi="Arial Narrow"/>
        </w:rPr>
        <w:t>uma área d</w:t>
      </w:r>
      <w:r w:rsidR="00996E73">
        <w:rPr>
          <w:rFonts w:ascii="Arial Narrow" w:hAnsi="Arial Narrow"/>
        </w:rPr>
        <w:t>e</w:t>
      </w:r>
      <w:r w:rsidR="00893570">
        <w:rPr>
          <w:rFonts w:ascii="Arial Narrow" w:hAnsi="Arial Narrow"/>
        </w:rPr>
        <w:t xml:space="preserve"> </w:t>
      </w:r>
      <w:r w:rsidR="00996E73">
        <w:rPr>
          <w:rFonts w:ascii="Arial Narrow" w:hAnsi="Arial Narrow"/>
        </w:rPr>
        <w:t>522</w:t>
      </w:r>
      <w:r w:rsidR="00FB6673">
        <w:rPr>
          <w:rFonts w:ascii="Arial Narrow" w:hAnsi="Arial Narrow"/>
        </w:rPr>
        <w:t>,</w:t>
      </w:r>
      <w:r w:rsidR="00996E73">
        <w:rPr>
          <w:rFonts w:ascii="Arial Narrow" w:hAnsi="Arial Narrow"/>
        </w:rPr>
        <w:t>00</w:t>
      </w:r>
      <w:r w:rsidR="00EC5A0E">
        <w:rPr>
          <w:rFonts w:ascii="Arial Narrow" w:hAnsi="Arial Narrow"/>
        </w:rPr>
        <w:t xml:space="preserve"> m</w:t>
      </w:r>
      <w:r w:rsidR="00893570">
        <w:rPr>
          <w:rFonts w:ascii="Arial Narrow" w:hAnsi="Arial Narrow"/>
        </w:rPr>
        <w:t>²</w:t>
      </w:r>
      <w:r w:rsidR="00996E73">
        <w:rPr>
          <w:rFonts w:ascii="Arial Narrow" w:hAnsi="Arial Narrow"/>
        </w:rPr>
        <w:t xml:space="preserve">. </w:t>
      </w:r>
      <w:r w:rsidR="00893570" w:rsidRPr="00893570">
        <w:rPr>
          <w:rFonts w:ascii="Arial Narrow" w:hAnsi="Arial Narrow"/>
        </w:rPr>
        <w:t xml:space="preserve">O projeto </w:t>
      </w:r>
      <w:r w:rsidR="009933AF">
        <w:rPr>
          <w:rFonts w:ascii="Arial Narrow" w:hAnsi="Arial Narrow"/>
        </w:rPr>
        <w:t xml:space="preserve">de </w:t>
      </w:r>
      <w:r w:rsidR="00893570">
        <w:rPr>
          <w:rFonts w:ascii="Arial Narrow" w:hAnsi="Arial Narrow"/>
        </w:rPr>
        <w:t xml:space="preserve">reforma e ampliação </w:t>
      </w:r>
      <w:r w:rsidR="009933AF">
        <w:rPr>
          <w:rFonts w:ascii="Arial Narrow" w:hAnsi="Arial Narrow"/>
        </w:rPr>
        <w:t xml:space="preserve">da unidade escolar </w:t>
      </w:r>
      <w:r w:rsidR="00893570" w:rsidRPr="00893570">
        <w:rPr>
          <w:rFonts w:ascii="Arial Narrow" w:hAnsi="Arial Narrow"/>
        </w:rPr>
        <w:t>foi elabor</w:t>
      </w:r>
      <w:r w:rsidR="00893570">
        <w:rPr>
          <w:rFonts w:ascii="Arial Narrow" w:hAnsi="Arial Narrow"/>
        </w:rPr>
        <w:t xml:space="preserve">ado tendo-se como referência o </w:t>
      </w:r>
      <w:r w:rsidR="00893570" w:rsidRPr="00893570">
        <w:rPr>
          <w:rFonts w:ascii="Arial Narrow" w:hAnsi="Arial Narrow"/>
        </w:rPr>
        <w:t>programa de necessidades</w:t>
      </w:r>
      <w:r w:rsidR="00893570">
        <w:rPr>
          <w:rFonts w:ascii="Arial Narrow" w:hAnsi="Arial Narrow"/>
        </w:rPr>
        <w:t xml:space="preserve"> </w:t>
      </w:r>
      <w:r w:rsidR="009933AF">
        <w:rPr>
          <w:rFonts w:ascii="Arial Narrow" w:hAnsi="Arial Narrow"/>
        </w:rPr>
        <w:t>e estudo de demanda.</w:t>
      </w:r>
    </w:p>
    <w:p w:rsidR="006A4EF7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Tal documento relata e define </w:t>
      </w:r>
      <w:r w:rsidR="006A4EF7" w:rsidRPr="00C00A59">
        <w:rPr>
          <w:rFonts w:ascii="Arial Narrow" w:hAnsi="Arial Narrow" w:cs="Arial"/>
        </w:rPr>
        <w:t>de forma sucinta</w:t>
      </w:r>
      <w:r w:rsidRPr="00C00A59">
        <w:rPr>
          <w:rFonts w:ascii="Arial Narrow" w:hAnsi="Arial Narrow" w:cs="Arial"/>
        </w:rPr>
        <w:t xml:space="preserve"> 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método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executivo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e suas particularidades. </w:t>
      </w:r>
    </w:p>
    <w:p w:rsidR="00905FFF" w:rsidRDefault="00D50C4C" w:rsidP="00712C87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Esta obra consiste </w:t>
      </w:r>
      <w:r w:rsidR="009A1C76">
        <w:rPr>
          <w:rFonts w:ascii="Arial Narrow" w:hAnsi="Arial Narrow" w:cs="Arial"/>
        </w:rPr>
        <w:t>em realizar</w:t>
      </w:r>
      <w:r w:rsidR="00EC5A0E">
        <w:rPr>
          <w:rFonts w:ascii="Arial Narrow" w:hAnsi="Arial Narrow" w:cs="Arial"/>
        </w:rPr>
        <w:t xml:space="preserve"> a</w:t>
      </w:r>
      <w:r w:rsidR="00AA5668">
        <w:rPr>
          <w:rFonts w:ascii="Arial Narrow" w:hAnsi="Arial Narrow" w:cs="Arial"/>
        </w:rPr>
        <w:t xml:space="preserve"> construção de </w:t>
      </w:r>
      <w:r w:rsidR="00996E73">
        <w:rPr>
          <w:rFonts w:ascii="Arial Narrow" w:hAnsi="Arial Narrow" w:cs="Arial"/>
        </w:rPr>
        <w:t>4</w:t>
      </w:r>
      <w:r w:rsidR="00EC5A0E">
        <w:rPr>
          <w:rFonts w:ascii="Arial Narrow" w:hAnsi="Arial Narrow" w:cs="Arial"/>
        </w:rPr>
        <w:t xml:space="preserve"> salas de </w:t>
      </w:r>
      <w:r w:rsidR="00996E73">
        <w:rPr>
          <w:rFonts w:ascii="Arial Narrow" w:hAnsi="Arial Narrow" w:cs="Arial"/>
        </w:rPr>
        <w:t>aula, 1 sala dos professores, 1 banheiro</w:t>
      </w:r>
      <w:r w:rsidR="00AA5668">
        <w:rPr>
          <w:rFonts w:ascii="Arial Narrow" w:hAnsi="Arial Narrow" w:cs="Arial"/>
        </w:rPr>
        <w:t>, Cozinha,</w:t>
      </w:r>
      <w:r w:rsidR="00EF2844">
        <w:rPr>
          <w:rFonts w:ascii="Arial Narrow" w:hAnsi="Arial Narrow" w:cs="Arial"/>
        </w:rPr>
        <w:t xml:space="preserve"> Despensa,</w:t>
      </w:r>
      <w:r w:rsidR="00AA5668">
        <w:rPr>
          <w:rFonts w:ascii="Arial Narrow" w:hAnsi="Arial Narrow" w:cs="Arial"/>
        </w:rPr>
        <w:t xml:space="preserve"> Departamento de  Materiais de Limpeza e </w:t>
      </w:r>
      <w:r w:rsidR="00BB7AA1">
        <w:rPr>
          <w:rFonts w:ascii="Arial Narrow" w:hAnsi="Arial Narrow" w:cs="Arial"/>
        </w:rPr>
        <w:t>Área de Serviço, bem como a readequação do Refeitório, 3</w:t>
      </w:r>
      <w:r w:rsidR="00AA5668">
        <w:rPr>
          <w:rFonts w:ascii="Arial Narrow" w:hAnsi="Arial Narrow" w:cs="Arial"/>
        </w:rPr>
        <w:t xml:space="preserve"> </w:t>
      </w:r>
      <w:r w:rsidR="00BB7AA1">
        <w:rPr>
          <w:rFonts w:ascii="Arial Narrow" w:hAnsi="Arial Narrow" w:cs="Arial"/>
        </w:rPr>
        <w:t>banheiros e 1 sala de Depósito de Materiais da Fanfarra</w:t>
      </w:r>
      <w:r w:rsidR="00AA5668">
        <w:rPr>
          <w:rFonts w:ascii="Arial Narrow" w:hAnsi="Arial Narrow" w:cs="Arial"/>
        </w:rPr>
        <w:t>.</w:t>
      </w:r>
      <w:r w:rsidR="00EF2844">
        <w:rPr>
          <w:rFonts w:ascii="Arial Narrow" w:hAnsi="Arial Narrow" w:cs="Arial"/>
        </w:rPr>
        <w:t xml:space="preserve"> A obra de reforma </w:t>
      </w:r>
      <w:r w:rsidR="009A1C76">
        <w:rPr>
          <w:rFonts w:ascii="Arial Narrow" w:hAnsi="Arial Narrow" w:cs="Arial"/>
        </w:rPr>
        <w:t>con</w:t>
      </w:r>
      <w:r w:rsidR="00FE2161">
        <w:rPr>
          <w:rFonts w:ascii="Arial Narrow" w:hAnsi="Arial Narrow" w:cs="Arial"/>
        </w:rPr>
        <w:t>sisti</w:t>
      </w:r>
      <w:r w:rsidR="00EF2844">
        <w:rPr>
          <w:rFonts w:ascii="Arial Narrow" w:hAnsi="Arial Narrow" w:cs="Arial"/>
        </w:rPr>
        <w:t>rá</w:t>
      </w:r>
      <w:r w:rsidR="00FE2161">
        <w:rPr>
          <w:rFonts w:ascii="Arial Narrow" w:hAnsi="Arial Narrow" w:cs="Arial"/>
        </w:rPr>
        <w:t xml:space="preserve"> na</w:t>
      </w:r>
      <w:r w:rsidRPr="00C00A59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demolição </w:t>
      </w:r>
      <w:r w:rsidR="00207454">
        <w:rPr>
          <w:rFonts w:ascii="Arial Narrow" w:hAnsi="Arial Narrow" w:cs="Arial"/>
        </w:rPr>
        <w:t xml:space="preserve">parcial </w:t>
      </w:r>
      <w:r w:rsidR="00893570">
        <w:rPr>
          <w:rFonts w:ascii="Arial Narrow" w:hAnsi="Arial Narrow" w:cs="Arial"/>
        </w:rPr>
        <w:t>da</w:t>
      </w:r>
      <w:r w:rsidR="00EF2844">
        <w:rPr>
          <w:rFonts w:ascii="Arial Narrow" w:hAnsi="Arial Narrow" w:cs="Arial"/>
        </w:rPr>
        <w:t xml:space="preserve">s paredes de alvenaria, piso, forros, esquadrias </w:t>
      </w:r>
      <w:r w:rsidR="00FE2161">
        <w:rPr>
          <w:rFonts w:ascii="Arial Narrow" w:hAnsi="Arial Narrow" w:cs="Arial"/>
        </w:rPr>
        <w:t xml:space="preserve">existentes </w:t>
      </w:r>
      <w:r w:rsidR="00E62CBF" w:rsidRPr="00C00A59">
        <w:rPr>
          <w:rFonts w:ascii="Arial Narrow" w:hAnsi="Arial Narrow" w:cs="Arial"/>
        </w:rPr>
        <w:t xml:space="preserve">e </w:t>
      </w:r>
      <w:r w:rsidR="009A1C76">
        <w:rPr>
          <w:rFonts w:ascii="Arial Narrow" w:hAnsi="Arial Narrow" w:cs="Arial"/>
        </w:rPr>
        <w:t xml:space="preserve">a </w:t>
      </w:r>
      <w:r w:rsidR="00E62CBF" w:rsidRPr="00C00A59">
        <w:rPr>
          <w:rFonts w:ascii="Arial Narrow" w:hAnsi="Arial Narrow" w:cs="Arial"/>
        </w:rPr>
        <w:t>reconstrução d</w:t>
      </w:r>
      <w:r w:rsidR="009A1C76">
        <w:rPr>
          <w:rFonts w:ascii="Arial Narrow" w:hAnsi="Arial Narrow" w:cs="Arial"/>
        </w:rPr>
        <w:t>os mesmos</w:t>
      </w:r>
      <w:r w:rsidR="00FE2161">
        <w:rPr>
          <w:rFonts w:ascii="Arial Narrow" w:hAnsi="Arial Narrow" w:cs="Arial"/>
        </w:rPr>
        <w:t>. A</w:t>
      </w:r>
      <w:r w:rsidR="00077F64">
        <w:rPr>
          <w:rFonts w:ascii="Arial Narrow" w:hAnsi="Arial Narrow" w:cs="Arial"/>
        </w:rPr>
        <w:t xml:space="preserve"> </w:t>
      </w:r>
      <w:r w:rsidR="009A1C76">
        <w:rPr>
          <w:rFonts w:ascii="Arial Narrow" w:hAnsi="Arial Narrow" w:cs="Arial"/>
        </w:rPr>
        <w:t>amplia</w:t>
      </w:r>
      <w:r w:rsidR="00FE2161">
        <w:rPr>
          <w:rFonts w:ascii="Arial Narrow" w:hAnsi="Arial Narrow" w:cs="Arial"/>
        </w:rPr>
        <w:t xml:space="preserve">ção do prédio será </w:t>
      </w:r>
      <w:r w:rsidRPr="00C00A59">
        <w:rPr>
          <w:rFonts w:ascii="Arial Narrow" w:hAnsi="Arial Narrow" w:cs="Arial"/>
        </w:rPr>
        <w:t>compost</w:t>
      </w:r>
      <w:r w:rsidR="00FE2161">
        <w:rPr>
          <w:rFonts w:ascii="Arial Narrow" w:hAnsi="Arial Narrow" w:cs="Arial"/>
        </w:rPr>
        <w:t>a</w:t>
      </w:r>
      <w:r w:rsidRPr="00C00A59">
        <w:rPr>
          <w:rFonts w:ascii="Arial Narrow" w:hAnsi="Arial Narrow" w:cs="Arial"/>
        </w:rPr>
        <w:t xml:space="preserve"> </w:t>
      </w:r>
      <w:r w:rsidR="00EF2844">
        <w:rPr>
          <w:rFonts w:ascii="Arial Narrow" w:hAnsi="Arial Narrow" w:cs="Arial"/>
        </w:rPr>
        <w:t xml:space="preserve">por uma nova edificação de </w:t>
      </w:r>
      <w:r w:rsidR="00BB7AA1">
        <w:rPr>
          <w:rFonts w:ascii="Arial Narrow" w:hAnsi="Arial Narrow" w:cs="Arial"/>
        </w:rPr>
        <w:t xml:space="preserve">522 m² </w:t>
      </w:r>
      <w:r w:rsidR="00EF2844">
        <w:rPr>
          <w:rFonts w:ascii="Arial Narrow" w:hAnsi="Arial Narrow" w:cs="Arial"/>
        </w:rPr>
        <w:t>se</w:t>
      </w:r>
      <w:bookmarkStart w:id="0" w:name="_GoBack"/>
      <w:r w:rsidR="00EF2844">
        <w:rPr>
          <w:rFonts w:ascii="Arial Narrow" w:hAnsi="Arial Narrow" w:cs="Arial"/>
        </w:rPr>
        <w:t>gui</w:t>
      </w:r>
      <w:bookmarkEnd w:id="0"/>
      <w:r w:rsidR="00EF2844">
        <w:rPr>
          <w:rFonts w:ascii="Arial Narrow" w:hAnsi="Arial Narrow" w:cs="Arial"/>
        </w:rPr>
        <w:t>ndo o partido A</w:t>
      </w:r>
      <w:r w:rsidR="00BB7AA1">
        <w:rPr>
          <w:rFonts w:ascii="Arial Narrow" w:hAnsi="Arial Narrow" w:cs="Arial"/>
        </w:rPr>
        <w:t>rquitetônico original da escola.</w:t>
      </w:r>
    </w:p>
    <w:p w:rsidR="003D22A2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:rsidR="00745D84" w:rsidRPr="00C00A59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 memorial destina-se a orientação para os seguintes itens:</w:t>
      </w:r>
    </w:p>
    <w:p w:rsidR="00C42BF1" w:rsidRDefault="00905FFF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Demolição </w:t>
      </w:r>
      <w:r w:rsidR="00FF3309">
        <w:rPr>
          <w:rFonts w:ascii="Arial Narrow" w:hAnsi="Arial Narrow" w:cs="Arial"/>
        </w:rPr>
        <w:t xml:space="preserve">parcial </w:t>
      </w:r>
      <w:r w:rsidRPr="00C00A59">
        <w:rPr>
          <w:rFonts w:ascii="Arial Narrow" w:hAnsi="Arial Narrow" w:cs="Arial"/>
        </w:rPr>
        <w:t>da unidade existente</w:t>
      </w:r>
      <w:r w:rsidR="00323775" w:rsidRPr="00C00A59">
        <w:rPr>
          <w:rFonts w:ascii="Arial Narrow" w:hAnsi="Arial Narrow" w:cs="Arial"/>
        </w:rPr>
        <w:t>;</w:t>
      </w:r>
    </w:p>
    <w:p w:rsidR="00323775" w:rsidRDefault="006876FC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Ampliação</w:t>
      </w:r>
      <w:r w:rsidR="00905FFF" w:rsidRPr="00C00A59">
        <w:rPr>
          <w:rFonts w:ascii="Arial Narrow" w:hAnsi="Arial Narrow" w:cs="Arial"/>
        </w:rPr>
        <w:t xml:space="preserve"> da unidade</w:t>
      </w:r>
      <w:r w:rsidR="00D90CCE" w:rsidRPr="00C00A59">
        <w:rPr>
          <w:rFonts w:ascii="Arial Narrow" w:hAnsi="Arial Narrow" w:cs="Arial"/>
        </w:rPr>
        <w:t>;</w:t>
      </w:r>
    </w:p>
    <w:p w:rsidR="00207454" w:rsidRPr="00C00A59" w:rsidRDefault="00207454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Readequação da unidade;</w:t>
      </w:r>
    </w:p>
    <w:p w:rsidR="006A4EF7" w:rsidRPr="00C00A59" w:rsidRDefault="00F24594" w:rsidP="00077F64">
      <w:pPr>
        <w:pStyle w:val="Ttulo1"/>
        <w:numPr>
          <w:ilvl w:val="0"/>
          <w:numId w:val="0"/>
        </w:numPr>
        <w:spacing w:before="0" w:line="360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2.</w:t>
      </w:r>
      <w:r w:rsidR="000E3E97">
        <w:rPr>
          <w:rFonts w:ascii="Arial Narrow" w:hAnsi="Arial Narrow" w:cs="Arial"/>
          <w:sz w:val="22"/>
          <w:szCs w:val="22"/>
        </w:rPr>
        <w:t xml:space="preserve"> </w:t>
      </w:r>
      <w:r w:rsidR="00F7785B">
        <w:rPr>
          <w:rFonts w:ascii="Arial Narrow" w:hAnsi="Arial Narrow" w:cs="Arial"/>
          <w:sz w:val="22"/>
          <w:szCs w:val="22"/>
        </w:rPr>
        <w:t>CONSIDERAÇÕES INICIAIS</w:t>
      </w:r>
    </w:p>
    <w:p w:rsidR="003D22A2" w:rsidRPr="00C00A59" w:rsidRDefault="006A4EF7" w:rsidP="00F7785B">
      <w:pPr>
        <w:pStyle w:val="Ttulo2"/>
        <w:numPr>
          <w:ilvl w:val="0"/>
          <w:numId w:val="0"/>
        </w:numPr>
        <w:spacing w:before="0"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2.1</w:t>
      </w:r>
      <w:r w:rsidR="000E3E97">
        <w:rPr>
          <w:rFonts w:cs="Arial"/>
          <w:sz w:val="22"/>
          <w:szCs w:val="22"/>
        </w:rPr>
        <w:t xml:space="preserve"> </w:t>
      </w:r>
      <w:r w:rsidRPr="00C00A59">
        <w:rPr>
          <w:rFonts w:cs="Arial"/>
          <w:sz w:val="22"/>
          <w:szCs w:val="22"/>
        </w:rPr>
        <w:t>TÉCNICAS CONSTRUTIVAS</w:t>
      </w:r>
      <w:r w:rsidR="00582563">
        <w:rPr>
          <w:rFonts w:cs="Arial"/>
          <w:sz w:val="22"/>
          <w:szCs w:val="22"/>
        </w:rPr>
        <w:t>.</w:t>
      </w:r>
    </w:p>
    <w:p w:rsidR="00C9713E" w:rsidRPr="00C00A59" w:rsidRDefault="00830CAF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técnica construtiva adotada é </w:t>
      </w:r>
      <w:r w:rsidR="00200765">
        <w:rPr>
          <w:rFonts w:ascii="Arial Narrow" w:hAnsi="Arial Narrow" w:cs="Arial"/>
        </w:rPr>
        <w:t>de uso corrente</w:t>
      </w:r>
      <w:r w:rsidRPr="00C00A59">
        <w:rPr>
          <w:rFonts w:ascii="Arial Narrow" w:hAnsi="Arial Narrow" w:cs="Arial"/>
        </w:rPr>
        <w:t xml:space="preserve">, possibilitando a </w:t>
      </w:r>
      <w:r w:rsidR="00762FD3" w:rsidRPr="00C00A59">
        <w:rPr>
          <w:rFonts w:ascii="Arial Narrow" w:hAnsi="Arial Narrow" w:cs="Arial"/>
        </w:rPr>
        <w:t xml:space="preserve">manutenção e reparos </w:t>
      </w:r>
      <w:r w:rsidRPr="00C00A59">
        <w:rPr>
          <w:rFonts w:ascii="Arial Narrow" w:hAnsi="Arial Narrow" w:cs="Arial"/>
        </w:rPr>
        <w:t>do edifício</w:t>
      </w:r>
      <w:r w:rsidR="005C34B0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escolar sem prejuízo para as demais dependênc</w:t>
      </w:r>
      <w:r w:rsidR="00762FD3" w:rsidRPr="00C00A59">
        <w:rPr>
          <w:rFonts w:ascii="Arial Narrow" w:hAnsi="Arial Narrow" w:cs="Arial"/>
        </w:rPr>
        <w:t xml:space="preserve">ias existentes. 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</w:t>
      </w:r>
      <w:r w:rsidR="00200765">
        <w:rPr>
          <w:rFonts w:ascii="Arial Narrow" w:hAnsi="Arial Narrow" w:cs="Arial"/>
        </w:rPr>
        <w:t xml:space="preserve"> marca comercial que apresente</w:t>
      </w:r>
      <w:r w:rsidRPr="00C00A59">
        <w:rPr>
          <w:rFonts w:ascii="Arial Narrow" w:hAnsi="Arial Narrow" w:cs="Arial"/>
        </w:rPr>
        <w:t xml:space="preserve"> </w:t>
      </w:r>
      <w:r w:rsidR="00200765">
        <w:rPr>
          <w:rFonts w:ascii="Arial Narrow" w:hAnsi="Arial Narrow" w:cs="Arial"/>
        </w:rPr>
        <w:t xml:space="preserve">- </w:t>
      </w:r>
      <w:r w:rsidRPr="00C00A59">
        <w:rPr>
          <w:rFonts w:ascii="Arial Narrow" w:hAnsi="Arial Narrow" w:cs="Arial"/>
        </w:rPr>
        <w:t>a critério da fiscalização</w:t>
      </w:r>
      <w:r w:rsidR="00200765">
        <w:rPr>
          <w:rFonts w:ascii="Arial Narrow" w:hAnsi="Arial Narrow" w:cs="Arial"/>
        </w:rPr>
        <w:t xml:space="preserve"> -</w:t>
      </w:r>
      <w:r w:rsidRPr="00C00A59">
        <w:rPr>
          <w:rFonts w:ascii="Arial Narrow" w:hAnsi="Arial Narrow" w:cs="Arial"/>
        </w:rPr>
        <w:t xml:space="preserve"> as mesmas características de forma, textura, cor, peso, etc.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mão-de-obra será competente e capaz de proporcionar serviços tecnicament</w:t>
      </w:r>
      <w:r w:rsidR="00AD6596" w:rsidRPr="00C00A59">
        <w:rPr>
          <w:rFonts w:ascii="Arial Narrow" w:hAnsi="Arial Narrow" w:cs="Arial"/>
        </w:rPr>
        <w:t>e bem feitos e de acabamento esp</w:t>
      </w:r>
      <w:r w:rsidRPr="00C00A59">
        <w:rPr>
          <w:rFonts w:ascii="Arial Narrow" w:hAnsi="Arial Narrow" w:cs="Arial"/>
        </w:rPr>
        <w:t>erado.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será executada de acordo com a</w:t>
      </w:r>
      <w:r w:rsidR="006A4EF7" w:rsidRPr="00C00A59">
        <w:rPr>
          <w:rFonts w:ascii="Arial Narrow" w:hAnsi="Arial Narrow" w:cs="Arial"/>
        </w:rPr>
        <w:t>s Normas Brasileiras da ABNT</w:t>
      </w:r>
      <w:r w:rsidR="00C42BF1" w:rsidRPr="00C00A59">
        <w:rPr>
          <w:rFonts w:ascii="Arial Narrow" w:hAnsi="Arial Narrow" w:cs="Arial"/>
        </w:rPr>
        <w:t>.</w:t>
      </w:r>
      <w:r w:rsidRPr="00C00A59">
        <w:rPr>
          <w:rFonts w:ascii="Arial Narrow" w:hAnsi="Arial Narrow" w:cs="Arial"/>
        </w:rPr>
        <w:t>, às posturas federais, estaduais, municipais e as condições locais.</w:t>
      </w:r>
    </w:p>
    <w:p w:rsidR="00B63C6F" w:rsidRPr="00C00A59" w:rsidRDefault="00B63C6F" w:rsidP="00F7785B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1" w:name="_Toc481076382"/>
      <w:r w:rsidRPr="00C00A59">
        <w:rPr>
          <w:rFonts w:cs="Arial"/>
          <w:sz w:val="22"/>
          <w:szCs w:val="22"/>
        </w:rPr>
        <w:t>2</w:t>
      </w:r>
      <w:r w:rsidR="006A4EF7" w:rsidRPr="00C00A59">
        <w:rPr>
          <w:rFonts w:cs="Arial"/>
          <w:sz w:val="22"/>
          <w:szCs w:val="22"/>
        </w:rPr>
        <w:t>.</w:t>
      </w:r>
      <w:r w:rsidRPr="00C00A59">
        <w:rPr>
          <w:rFonts w:cs="Arial"/>
          <w:sz w:val="22"/>
          <w:szCs w:val="22"/>
        </w:rPr>
        <w:t>2</w:t>
      </w:r>
      <w:r w:rsidR="000E3E97">
        <w:rPr>
          <w:rFonts w:cs="Arial"/>
          <w:sz w:val="22"/>
          <w:szCs w:val="22"/>
        </w:rPr>
        <w:t xml:space="preserve"> </w:t>
      </w:r>
      <w:r w:rsidR="00695489" w:rsidRPr="00C00A59">
        <w:rPr>
          <w:rFonts w:cs="Arial"/>
          <w:sz w:val="22"/>
          <w:szCs w:val="22"/>
        </w:rPr>
        <w:t>EQ</w:t>
      </w:r>
      <w:r w:rsidR="00B737D1" w:rsidRPr="00C00A59">
        <w:rPr>
          <w:rFonts w:cs="Arial"/>
          <w:sz w:val="22"/>
          <w:szCs w:val="22"/>
        </w:rPr>
        <w:t xml:space="preserve">UIPAMENTOS DE PROTEÇÃO COLETIVA </w:t>
      </w:r>
      <w:r w:rsidR="00582563">
        <w:rPr>
          <w:rFonts w:cs="Arial"/>
          <w:sz w:val="22"/>
          <w:szCs w:val="22"/>
        </w:rPr>
        <w:t>–</w:t>
      </w:r>
      <w:r w:rsidR="00695489" w:rsidRPr="00C00A59">
        <w:rPr>
          <w:rFonts w:cs="Arial"/>
          <w:sz w:val="22"/>
          <w:szCs w:val="22"/>
        </w:rPr>
        <w:t xml:space="preserve"> EPC</w:t>
      </w:r>
      <w:bookmarkEnd w:id="1"/>
      <w:r w:rsidR="00582563">
        <w:rPr>
          <w:rFonts w:cs="Arial"/>
          <w:sz w:val="22"/>
          <w:szCs w:val="22"/>
        </w:rPr>
        <w:t>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C00A59" w:rsidRDefault="00B63C6F" w:rsidP="00F7785B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lastRenderedPageBreak/>
        <w:t>2.</w:t>
      </w:r>
      <w:r w:rsidR="00A64C92" w:rsidRPr="00C00A59">
        <w:rPr>
          <w:rFonts w:cs="Arial"/>
          <w:sz w:val="22"/>
          <w:szCs w:val="22"/>
        </w:rPr>
        <w:t>3</w:t>
      </w:r>
      <w:r w:rsidR="000E3E97">
        <w:rPr>
          <w:rFonts w:cs="Arial"/>
          <w:sz w:val="22"/>
          <w:szCs w:val="22"/>
        </w:rPr>
        <w:t xml:space="preserve"> </w:t>
      </w:r>
      <w:r w:rsidR="00A64C92" w:rsidRPr="00C00A59">
        <w:rPr>
          <w:rFonts w:cs="Arial"/>
          <w:sz w:val="22"/>
          <w:szCs w:val="22"/>
        </w:rPr>
        <w:t>EQUIPAMENTOS</w:t>
      </w:r>
      <w:r w:rsidR="00A65BFB" w:rsidRPr="00C00A59">
        <w:rPr>
          <w:rFonts w:cs="Arial"/>
          <w:sz w:val="22"/>
          <w:szCs w:val="22"/>
        </w:rPr>
        <w:t xml:space="preserve"> DE PROTEÇÃO IN</w:t>
      </w:r>
      <w:r w:rsidR="00B737D1" w:rsidRPr="00C00A59">
        <w:rPr>
          <w:rFonts w:cs="Arial"/>
          <w:sz w:val="22"/>
          <w:szCs w:val="22"/>
        </w:rPr>
        <w:t xml:space="preserve">DIVIDUAL </w:t>
      </w:r>
      <w:r w:rsidR="00582563">
        <w:rPr>
          <w:rFonts w:cs="Arial"/>
          <w:sz w:val="22"/>
          <w:szCs w:val="22"/>
        </w:rPr>
        <w:t>–</w:t>
      </w:r>
      <w:r w:rsidR="00B737D1" w:rsidRPr="00C00A59">
        <w:rPr>
          <w:rFonts w:cs="Arial"/>
          <w:sz w:val="22"/>
          <w:szCs w:val="22"/>
        </w:rPr>
        <w:t xml:space="preserve"> </w:t>
      </w:r>
      <w:r w:rsidR="00A65BFB" w:rsidRPr="00C00A59">
        <w:rPr>
          <w:rFonts w:cs="Arial"/>
          <w:sz w:val="22"/>
          <w:szCs w:val="22"/>
        </w:rPr>
        <w:t>EPI</w:t>
      </w:r>
      <w:r w:rsidR="00582563">
        <w:rPr>
          <w:rFonts w:cs="Arial"/>
          <w:sz w:val="22"/>
          <w:szCs w:val="22"/>
        </w:rPr>
        <w:t>.</w:t>
      </w:r>
    </w:p>
    <w:p w:rsidR="00A64C92" w:rsidRDefault="009239A0" w:rsidP="00A64C92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>º 3214 do Ministério do Trabalho, com como demais dispositivos de segurança necessários.</w:t>
      </w:r>
    </w:p>
    <w:p w:rsidR="00DB6003" w:rsidRDefault="00F24594" w:rsidP="00F24594">
      <w:pPr>
        <w:pStyle w:val="Ttulo1"/>
        <w:numPr>
          <w:ilvl w:val="0"/>
          <w:numId w:val="0"/>
        </w:numPr>
        <w:rPr>
          <w:rFonts w:ascii="Arial Narrow" w:hAnsi="Arial Narrow" w:cs="Arial"/>
          <w:sz w:val="22"/>
          <w:szCs w:val="22"/>
        </w:rPr>
      </w:pPr>
      <w:r w:rsidRPr="00F24594">
        <w:rPr>
          <w:rFonts w:ascii="Arial Narrow" w:hAnsi="Arial Narrow" w:cs="Arial"/>
          <w:sz w:val="22"/>
          <w:szCs w:val="22"/>
        </w:rPr>
        <w:t>3.</w:t>
      </w:r>
      <w:r w:rsidR="000E3E97" w:rsidRPr="00F24594">
        <w:rPr>
          <w:rFonts w:ascii="Arial Narrow" w:hAnsi="Arial Narrow" w:cs="Arial"/>
          <w:sz w:val="22"/>
          <w:szCs w:val="22"/>
        </w:rPr>
        <w:t xml:space="preserve"> SISTEMAS CONSTRUTIVOS</w:t>
      </w:r>
      <w:r w:rsidR="00582563" w:rsidRPr="00F24594">
        <w:rPr>
          <w:rFonts w:ascii="Arial Narrow" w:hAnsi="Arial Narrow" w:cs="Arial"/>
          <w:sz w:val="22"/>
          <w:szCs w:val="22"/>
        </w:rPr>
        <w:t>.</w:t>
      </w:r>
    </w:p>
    <w:p w:rsidR="00F7785B" w:rsidRDefault="00F7785B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1E083C" w:rsidRPr="00C00A59" w:rsidRDefault="00280CB8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Os sistemas construtivos </w:t>
      </w:r>
      <w:r w:rsidR="001E083C" w:rsidRPr="00C00A59">
        <w:rPr>
          <w:rFonts w:ascii="Arial Narrow" w:hAnsi="Arial Narrow" w:cs="Arial"/>
        </w:rPr>
        <w:t>adota</w:t>
      </w:r>
      <w:r>
        <w:rPr>
          <w:rFonts w:ascii="Arial Narrow" w:hAnsi="Arial Narrow" w:cs="Arial"/>
        </w:rPr>
        <w:t>dos</w:t>
      </w:r>
      <w:r w:rsidR="001E083C" w:rsidRPr="00C00A59">
        <w:rPr>
          <w:rFonts w:ascii="Arial Narrow" w:hAnsi="Arial Narrow" w:cs="Arial"/>
        </w:rPr>
        <w:t xml:space="preserve"> para os serviços a serem executados, fora</w:t>
      </w:r>
      <w:r>
        <w:rPr>
          <w:rFonts w:ascii="Arial Narrow" w:hAnsi="Arial Narrow" w:cs="Arial"/>
        </w:rPr>
        <w:t>m</w:t>
      </w:r>
      <w:r w:rsidR="001E083C" w:rsidRPr="00C00A59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escolhidos</w:t>
      </w:r>
      <w:r w:rsidR="001E083C" w:rsidRPr="00C00A59">
        <w:rPr>
          <w:rFonts w:ascii="Arial Narrow" w:hAnsi="Arial Narrow" w:cs="Arial"/>
        </w:rPr>
        <w:t xml:space="preserve"> a partir das necessidades físicas funcionais que a unidade </w:t>
      </w:r>
      <w:r w:rsidR="009A1C76">
        <w:rPr>
          <w:rFonts w:ascii="Arial Narrow" w:hAnsi="Arial Narrow" w:cs="Arial"/>
        </w:rPr>
        <w:t>e</w:t>
      </w:r>
      <w:r w:rsidR="001E083C" w:rsidRPr="00C00A59">
        <w:rPr>
          <w:rFonts w:ascii="Arial Narrow" w:hAnsi="Arial Narrow" w:cs="Arial"/>
        </w:rPr>
        <w:t>scolar</w:t>
      </w:r>
      <w:r w:rsidR="00671FC4" w:rsidRPr="00C00A59">
        <w:rPr>
          <w:rFonts w:ascii="Arial Narrow" w:hAnsi="Arial Narrow" w:cs="Arial"/>
        </w:rPr>
        <w:t xml:space="preserve"> </w:t>
      </w:r>
      <w:r w:rsidR="00EF6BA4" w:rsidRPr="00C00A59">
        <w:rPr>
          <w:rFonts w:ascii="Arial Narrow" w:hAnsi="Arial Narrow" w:cs="Arial"/>
        </w:rPr>
        <w:t>se</w:t>
      </w:r>
      <w:r w:rsidR="009D341A">
        <w:rPr>
          <w:rFonts w:ascii="Arial Narrow" w:hAnsi="Arial Narrow" w:cs="Arial"/>
        </w:rPr>
        <w:t xml:space="preserve"> encontra</w:t>
      </w:r>
      <w:r w:rsidR="001E083C" w:rsidRPr="00C00A59">
        <w:rPr>
          <w:rFonts w:ascii="Arial Narrow" w:hAnsi="Arial Narrow" w:cs="Arial"/>
        </w:rPr>
        <w:t xml:space="preserve">, </w:t>
      </w:r>
      <w:r w:rsidR="009D341A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as técnicas popularmente empregadas pela mão de obra local. </w:t>
      </w:r>
      <w:r w:rsidR="001E083C" w:rsidRPr="00C00A59">
        <w:rPr>
          <w:rFonts w:ascii="Arial Narrow" w:hAnsi="Arial Narrow" w:cs="Arial"/>
        </w:rPr>
        <w:t>desta forma descreve-se abaixo as considerações ou o</w:t>
      </w:r>
      <w:r w:rsidR="00BD04C4" w:rsidRPr="00C00A59">
        <w:rPr>
          <w:rFonts w:ascii="Arial Narrow" w:hAnsi="Arial Narrow" w:cs="Arial"/>
        </w:rPr>
        <w:t>s</w:t>
      </w:r>
      <w:r w:rsidR="001E083C" w:rsidRPr="00C00A59">
        <w:rPr>
          <w:rFonts w:ascii="Arial Narrow" w:hAnsi="Arial Narrow" w:cs="Arial"/>
        </w:rPr>
        <w:t xml:space="preserve"> serviços a serem executados em cada etapa construtiva, a fim de garantir a</w:t>
      </w:r>
      <w:r w:rsidR="009A1C76">
        <w:rPr>
          <w:rFonts w:ascii="Arial Narrow" w:hAnsi="Arial Narrow" w:cs="Arial"/>
        </w:rPr>
        <w:t xml:space="preserve"> </w:t>
      </w:r>
      <w:r w:rsidR="006876FC">
        <w:rPr>
          <w:rFonts w:ascii="Arial Narrow" w:hAnsi="Arial Narrow" w:cs="Arial"/>
        </w:rPr>
        <w:t xml:space="preserve">reforma e ampliação </w:t>
      </w:r>
      <w:r w:rsidR="00671FC4" w:rsidRPr="00C00A59">
        <w:rPr>
          <w:rFonts w:ascii="Arial Narrow" w:hAnsi="Arial Narrow" w:cs="Arial"/>
        </w:rPr>
        <w:t xml:space="preserve">da EMEB com o máximo </w:t>
      </w:r>
      <w:r>
        <w:rPr>
          <w:rFonts w:ascii="Arial Narrow" w:hAnsi="Arial Narrow" w:cs="Arial"/>
        </w:rPr>
        <w:t>de eficiência</w:t>
      </w:r>
    </w:p>
    <w:p w:rsidR="0052596E" w:rsidRPr="003A4A82" w:rsidRDefault="00DB6003" w:rsidP="0052596E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</w:t>
      </w:r>
      <w:r w:rsidR="000E3E97">
        <w:rPr>
          <w:rFonts w:cs="Arial"/>
          <w:sz w:val="22"/>
          <w:szCs w:val="22"/>
        </w:rPr>
        <w:t xml:space="preserve"> </w:t>
      </w:r>
      <w:r w:rsidR="0052596E" w:rsidRPr="00A64C92">
        <w:rPr>
          <w:rFonts w:cs="Arial"/>
          <w:sz w:val="22"/>
          <w:szCs w:val="22"/>
        </w:rPr>
        <w:t>INSTALAÇÕES DO CANTEIRO DE OBRAS.</w:t>
      </w:r>
    </w:p>
    <w:p w:rsidR="00200765" w:rsidRDefault="00200765" w:rsidP="00200765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 placa de obra em</w:t>
      </w:r>
      <w:r w:rsidR="0052596E">
        <w:rPr>
          <w:rFonts w:ascii="Arial Narrow" w:hAnsi="Arial Narrow" w:cs="Arial"/>
        </w:rPr>
        <w:t xml:space="preserve"> CHAPA DE AÇO GALVANIZADO, deve </w:t>
      </w:r>
      <w:r>
        <w:rPr>
          <w:rFonts w:ascii="Arial Narrow" w:hAnsi="Arial Narrow" w:cs="Arial"/>
        </w:rPr>
        <w:t>ser instalada no início da obra, identificando a empresa, responsável técnico, área construída, valor e prazo de execução. Os tapumes devem ser instalados conforme as normas vigentes de seguranç</w:t>
      </w:r>
      <w:r w:rsidR="000E4FB3">
        <w:rPr>
          <w:rFonts w:ascii="Arial Narrow" w:hAnsi="Arial Narrow" w:cs="Arial"/>
        </w:rPr>
        <w:t xml:space="preserve">a. </w:t>
      </w:r>
    </w:p>
    <w:p w:rsidR="0052596E" w:rsidRPr="00A64C92" w:rsidRDefault="00314B04" w:rsidP="0052596E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3.2</w:t>
      </w:r>
      <w:r w:rsidR="00AF17F0" w:rsidRPr="00A64C92">
        <w:rPr>
          <w:rFonts w:cs="Arial"/>
          <w:sz w:val="22"/>
          <w:szCs w:val="22"/>
        </w:rPr>
        <w:t xml:space="preserve"> </w:t>
      </w:r>
      <w:r w:rsidR="0052596E" w:rsidRPr="00A64C92">
        <w:rPr>
          <w:rFonts w:cs="Arial"/>
          <w:sz w:val="22"/>
          <w:szCs w:val="22"/>
        </w:rPr>
        <w:t>DEMOLIÇÕES.</w:t>
      </w:r>
    </w:p>
    <w:p w:rsidR="0052596E" w:rsidRPr="00207454" w:rsidRDefault="0052596E" w:rsidP="0052596E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>er</w:t>
      </w:r>
      <w:r w:rsidR="000E4FB3">
        <w:rPr>
          <w:rFonts w:ascii="Arial Narrow" w:hAnsi="Arial Narrow" w:cs="Arial"/>
        </w:rPr>
        <w:t>ão</w:t>
      </w:r>
      <w:r w:rsidRPr="00C00A59">
        <w:rPr>
          <w:rFonts w:ascii="Arial Narrow" w:hAnsi="Arial Narrow" w:cs="Arial"/>
        </w:rPr>
        <w:t xml:space="preserve"> </w:t>
      </w:r>
      <w:r w:rsidR="000E4FB3">
        <w:rPr>
          <w:rFonts w:ascii="Arial Narrow" w:hAnsi="Arial Narrow" w:cs="Arial"/>
        </w:rPr>
        <w:t>subst</w:t>
      </w:r>
      <w:r w:rsidR="00EF2844">
        <w:rPr>
          <w:rFonts w:ascii="Arial Narrow" w:hAnsi="Arial Narrow" w:cs="Arial"/>
        </w:rPr>
        <w:t>ituídas as estruturas de forro,</w:t>
      </w:r>
      <w:r w:rsidR="000E4FB3">
        <w:rPr>
          <w:rFonts w:ascii="Arial Narrow" w:hAnsi="Arial Narrow" w:cs="Arial"/>
        </w:rPr>
        <w:t xml:space="preserve"> piso</w:t>
      </w:r>
      <w:r w:rsidR="00EF2844">
        <w:rPr>
          <w:rFonts w:ascii="Arial Narrow" w:hAnsi="Arial Narrow" w:cs="Arial"/>
        </w:rPr>
        <w:t xml:space="preserve"> e esquadrias</w:t>
      </w:r>
      <w:r w:rsidR="00786E0A">
        <w:rPr>
          <w:rFonts w:ascii="Arial Narrow" w:hAnsi="Arial Narrow" w:cs="Arial"/>
        </w:rPr>
        <w:t xml:space="preserve"> da área dos banheiros, refeitório e sala de depósito da banda de fanfarra</w:t>
      </w:r>
      <w:r w:rsidR="000E4FB3">
        <w:rPr>
          <w:rFonts w:ascii="Arial Narrow" w:hAnsi="Arial Narrow" w:cs="Arial"/>
        </w:rPr>
        <w:t xml:space="preserve">, </w:t>
      </w:r>
      <w:r w:rsidR="00094F85">
        <w:rPr>
          <w:rFonts w:ascii="Arial Narrow" w:hAnsi="Arial Narrow" w:cs="Arial"/>
        </w:rPr>
        <w:t xml:space="preserve">demolição parcial das paredes de alvenaria, </w:t>
      </w:r>
      <w:r w:rsidR="000E4FB3">
        <w:rPr>
          <w:rFonts w:ascii="Arial Narrow" w:hAnsi="Arial Narrow" w:cs="Arial"/>
        </w:rPr>
        <w:t xml:space="preserve">bem como o sistema hidrossanitário e elétrico </w:t>
      </w:r>
      <w:r>
        <w:rPr>
          <w:rFonts w:ascii="Arial Narrow" w:hAnsi="Arial Narrow" w:cs="Arial"/>
        </w:rPr>
        <w:t xml:space="preserve">conforme </w:t>
      </w:r>
      <w:r w:rsidR="000E4FB3">
        <w:rPr>
          <w:rFonts w:ascii="Arial Narrow" w:hAnsi="Arial Narrow" w:cs="Arial"/>
        </w:rPr>
        <w:t xml:space="preserve">especificações de </w:t>
      </w:r>
      <w:r>
        <w:rPr>
          <w:rFonts w:ascii="Arial Narrow" w:hAnsi="Arial Narrow" w:cs="Arial"/>
        </w:rPr>
        <w:t>projeto.</w:t>
      </w:r>
    </w:p>
    <w:p w:rsidR="0052596E" w:rsidRDefault="000E4FB3" w:rsidP="0052596E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Os resíduos sólidos provenientes da demolição </w:t>
      </w:r>
      <w:r w:rsidR="0052596E" w:rsidRPr="00C00A59">
        <w:rPr>
          <w:rFonts w:ascii="Arial Narrow" w:hAnsi="Arial Narrow" w:cs="Arial"/>
        </w:rPr>
        <w:t>deverão ser transportados e destinados a um local de recebimento de descartes, devidamente licenciado para tal atividade.</w:t>
      </w:r>
    </w:p>
    <w:p w:rsidR="00D05AB6" w:rsidRPr="00D05AB6" w:rsidRDefault="00D05AB6" w:rsidP="00AB088E">
      <w:pPr>
        <w:pStyle w:val="Ttulo2"/>
        <w:numPr>
          <w:ilvl w:val="0"/>
          <w:numId w:val="0"/>
        </w:numPr>
        <w:spacing w:line="360" w:lineRule="auto"/>
        <w:ind w:firstLine="426"/>
      </w:pPr>
      <w:r>
        <w:rPr>
          <w:rFonts w:cs="Arial"/>
          <w:sz w:val="22"/>
          <w:szCs w:val="22"/>
        </w:rPr>
        <w:t>3</w:t>
      </w:r>
      <w:r w:rsidR="00582563" w:rsidRPr="00A64C92">
        <w:rPr>
          <w:rFonts w:cs="Arial"/>
          <w:sz w:val="22"/>
          <w:szCs w:val="22"/>
        </w:rPr>
        <w:t>.3 ESTRUTURAS</w:t>
      </w:r>
      <w:r w:rsidR="00825108" w:rsidRPr="00A64C92">
        <w:rPr>
          <w:rFonts w:cs="Arial"/>
          <w:sz w:val="22"/>
          <w:szCs w:val="22"/>
        </w:rPr>
        <w:t xml:space="preserve"> DA EDIFICAÇÃO</w:t>
      </w:r>
      <w:r w:rsidR="00950E2B" w:rsidRPr="00A64C92">
        <w:rPr>
          <w:rFonts w:cs="Arial"/>
          <w:sz w:val="22"/>
          <w:szCs w:val="22"/>
        </w:rPr>
        <w:t>.</w:t>
      </w:r>
    </w:p>
    <w:p w:rsidR="00545634" w:rsidRDefault="003C5A37" w:rsidP="00F24594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LOCAÇÃO</w:t>
      </w:r>
      <w:r w:rsidR="00545634" w:rsidRPr="00545634">
        <w:rPr>
          <w:rFonts w:ascii="Arial Narrow" w:hAnsi="Arial Narrow" w:cs="Arial"/>
        </w:rPr>
        <w:t>:</w:t>
      </w:r>
      <w:r w:rsidR="00193C75">
        <w:rPr>
          <w:rFonts w:ascii="Arial Narrow" w:hAnsi="Arial Narrow" w:cs="Arial"/>
        </w:rPr>
        <w:t xml:space="preserve"> Deverá ser construído dois</w:t>
      </w:r>
      <w:r w:rsidR="00545634">
        <w:rPr>
          <w:rFonts w:ascii="Arial Narrow" w:hAnsi="Arial Narrow" w:cs="Arial"/>
        </w:rPr>
        <w:t xml:space="preserve"> Gabarito</w:t>
      </w:r>
      <w:r w:rsidR="00193C75">
        <w:rPr>
          <w:rFonts w:ascii="Arial Narrow" w:hAnsi="Arial Narrow" w:cs="Arial"/>
        </w:rPr>
        <w:t>s</w:t>
      </w:r>
      <w:r w:rsidR="00545634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com pontaletes para locação dos eixos dos pilates de acordo com o projeto estrutural</w:t>
      </w:r>
      <w:r w:rsidR="00193C75">
        <w:rPr>
          <w:rFonts w:ascii="Arial Narrow" w:hAnsi="Arial Narrow" w:cs="Arial"/>
        </w:rPr>
        <w:t xml:space="preserve"> - Pranchas 1 e 22 - para a construção das Salas de Aula e Área do Refeitório respectivamente. </w:t>
      </w:r>
      <w:r>
        <w:rPr>
          <w:rFonts w:ascii="Arial Narrow" w:hAnsi="Arial Narrow" w:cs="Arial"/>
        </w:rPr>
        <w:t xml:space="preserve"> </w:t>
      </w:r>
      <w:r w:rsidR="00193C75">
        <w:rPr>
          <w:rFonts w:ascii="Arial Narrow" w:hAnsi="Arial Narrow" w:cs="Arial"/>
        </w:rPr>
        <w:t>N</w:t>
      </w:r>
      <w:r>
        <w:rPr>
          <w:rFonts w:ascii="Arial Narrow" w:hAnsi="Arial Narrow" w:cs="Arial"/>
        </w:rPr>
        <w:t>a</w:t>
      </w:r>
      <w:r w:rsidR="00193C75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 xml:space="preserve"> planta</w:t>
      </w:r>
      <w:r w:rsidR="00193C75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 xml:space="preserve"> de locação prevista</w:t>
      </w:r>
      <w:r w:rsidR="00193C75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 xml:space="preserve"> em projeto </w:t>
      </w:r>
      <w:r w:rsidR="00193C75">
        <w:rPr>
          <w:rFonts w:ascii="Arial Narrow" w:hAnsi="Arial Narrow" w:cs="Arial"/>
        </w:rPr>
        <w:t xml:space="preserve">para a construção das Salas de Aula </w:t>
      </w:r>
      <w:r>
        <w:rPr>
          <w:rFonts w:ascii="Arial Narrow" w:hAnsi="Arial Narrow" w:cs="Arial"/>
        </w:rPr>
        <w:t>está designada c</w:t>
      </w:r>
      <w:r w:rsidR="00193C75">
        <w:rPr>
          <w:rFonts w:ascii="Arial Narrow" w:hAnsi="Arial Narrow" w:cs="Arial"/>
        </w:rPr>
        <w:t xml:space="preserve">omo origem dos eixos </w:t>
      </w:r>
      <w:r w:rsidR="00786E0A">
        <w:rPr>
          <w:rFonts w:ascii="Arial Narrow" w:hAnsi="Arial Narrow" w:cs="Arial"/>
        </w:rPr>
        <w:t xml:space="preserve">um ponto próximo do pilar </w:t>
      </w:r>
      <w:r w:rsidR="00BA053F">
        <w:rPr>
          <w:rFonts w:ascii="Arial Narrow" w:hAnsi="Arial Narrow" w:cs="Arial"/>
        </w:rPr>
        <w:t>P</w:t>
      </w:r>
      <w:r w:rsidR="00786E0A">
        <w:rPr>
          <w:rFonts w:ascii="Arial Narrow" w:hAnsi="Arial Narrow" w:cs="Arial"/>
        </w:rPr>
        <w:t xml:space="preserve">34 </w:t>
      </w:r>
      <w:r w:rsidR="00193C75">
        <w:rPr>
          <w:rFonts w:ascii="Arial Narrow" w:hAnsi="Arial Narrow" w:cs="Arial"/>
        </w:rPr>
        <w:t xml:space="preserve">(Prancha 1) </w:t>
      </w:r>
      <w:r w:rsidR="00786E0A">
        <w:rPr>
          <w:rFonts w:ascii="Arial Narrow" w:hAnsi="Arial Narrow" w:cs="Arial"/>
        </w:rPr>
        <w:t xml:space="preserve">e </w:t>
      </w:r>
      <w:r w:rsidR="00193C75">
        <w:rPr>
          <w:rFonts w:ascii="Arial Narrow" w:hAnsi="Arial Narrow" w:cs="Arial"/>
        </w:rPr>
        <w:t xml:space="preserve">um </w:t>
      </w:r>
      <w:r w:rsidR="00786E0A">
        <w:rPr>
          <w:rFonts w:ascii="Arial Narrow" w:hAnsi="Arial Narrow" w:cs="Arial"/>
        </w:rPr>
        <w:t>ponto próximo ao Pilar P29</w:t>
      </w:r>
      <w:r w:rsidR="00193C75">
        <w:rPr>
          <w:rFonts w:ascii="Arial Narrow" w:hAnsi="Arial Narrow" w:cs="Arial"/>
        </w:rPr>
        <w:t xml:space="preserve"> (Prancha 22) </w:t>
      </w:r>
      <w:r w:rsidR="00475247">
        <w:rPr>
          <w:rFonts w:ascii="Arial Narrow" w:hAnsi="Arial Narrow" w:cs="Arial"/>
        </w:rPr>
        <w:t xml:space="preserve">como eixo da origem da Área do </w:t>
      </w:r>
      <w:r w:rsidR="00786E0A">
        <w:rPr>
          <w:rFonts w:ascii="Arial Narrow" w:hAnsi="Arial Narrow" w:cs="Arial"/>
        </w:rPr>
        <w:t>Refeitório</w:t>
      </w:r>
      <w:r>
        <w:rPr>
          <w:rFonts w:ascii="Arial Narrow" w:hAnsi="Arial Narrow" w:cs="Arial"/>
        </w:rPr>
        <w:t>, bem c</w:t>
      </w:r>
      <w:r w:rsidR="00475247">
        <w:rPr>
          <w:rFonts w:ascii="Arial Narrow" w:hAnsi="Arial Narrow" w:cs="Arial"/>
        </w:rPr>
        <w:t xml:space="preserve">omo o traçado dos eixos horizontais </w:t>
      </w:r>
      <w:r>
        <w:rPr>
          <w:rFonts w:ascii="Arial Narrow" w:hAnsi="Arial Narrow" w:cs="Arial"/>
        </w:rPr>
        <w:t>e verticais</w:t>
      </w:r>
      <w:r w:rsidR="00475247">
        <w:rPr>
          <w:rFonts w:ascii="Arial Narrow" w:hAnsi="Arial Narrow" w:cs="Arial"/>
        </w:rPr>
        <w:t xml:space="preserve"> com seus valores de coordenadas em relação à origem, com escala de unidades em centímetros.</w:t>
      </w:r>
    </w:p>
    <w:p w:rsidR="00157814" w:rsidRDefault="005F700F" w:rsidP="00F24594">
      <w:pPr>
        <w:spacing w:line="360" w:lineRule="auto"/>
        <w:ind w:left="426"/>
        <w:jc w:val="both"/>
        <w:rPr>
          <w:rFonts w:ascii="Arial Narrow" w:hAnsi="Arial Narrow" w:cs="Arial"/>
        </w:rPr>
      </w:pPr>
      <w:r w:rsidRPr="00545634">
        <w:rPr>
          <w:rFonts w:ascii="Arial Narrow" w:hAnsi="Arial Narrow" w:cs="Arial"/>
        </w:rPr>
        <w:t xml:space="preserve">SAPATAS: </w:t>
      </w:r>
      <w:r w:rsidR="009D341A">
        <w:rPr>
          <w:rFonts w:ascii="Arial Narrow" w:hAnsi="Arial Narrow" w:cs="Arial"/>
        </w:rPr>
        <w:t>A</w:t>
      </w:r>
      <w:r w:rsidR="00733140">
        <w:rPr>
          <w:rFonts w:ascii="Arial Narrow" w:hAnsi="Arial Narrow" w:cs="Arial"/>
        </w:rPr>
        <w:t>s</w:t>
      </w:r>
      <w:r w:rsidR="009D341A">
        <w:rPr>
          <w:rFonts w:ascii="Arial Narrow" w:hAnsi="Arial Narrow" w:cs="Arial"/>
        </w:rPr>
        <w:t xml:space="preserve"> área</w:t>
      </w:r>
      <w:r w:rsidR="00733140">
        <w:rPr>
          <w:rFonts w:ascii="Arial Narrow" w:hAnsi="Arial Narrow" w:cs="Arial"/>
        </w:rPr>
        <w:t>s</w:t>
      </w:r>
      <w:r w:rsidR="009D341A">
        <w:rPr>
          <w:rFonts w:ascii="Arial Narrow" w:hAnsi="Arial Narrow" w:cs="Arial"/>
        </w:rPr>
        <w:t xml:space="preserve"> de ampliação da edificação </w:t>
      </w:r>
      <w:r w:rsidR="00FA3151" w:rsidRPr="00545634">
        <w:rPr>
          <w:rFonts w:ascii="Arial Narrow" w:hAnsi="Arial Narrow" w:cs="Arial"/>
        </w:rPr>
        <w:t xml:space="preserve">será composta por sistema de sapatas com </w:t>
      </w:r>
      <w:r w:rsidR="00733140">
        <w:rPr>
          <w:rFonts w:ascii="Arial Narrow" w:hAnsi="Arial Narrow" w:cs="Arial"/>
        </w:rPr>
        <w:t xml:space="preserve">profundidade de 100 cm e </w:t>
      </w:r>
      <w:r w:rsidR="00FA3151" w:rsidRPr="00545634">
        <w:rPr>
          <w:rFonts w:ascii="Arial Narrow" w:hAnsi="Arial Narrow" w:cs="Arial"/>
        </w:rPr>
        <w:t xml:space="preserve">dimensões </w:t>
      </w:r>
      <w:r w:rsidR="00475247">
        <w:rPr>
          <w:rFonts w:ascii="Arial Narrow" w:hAnsi="Arial Narrow" w:cs="Arial"/>
        </w:rPr>
        <w:t xml:space="preserve">variadas </w:t>
      </w:r>
      <w:r w:rsidR="00733140">
        <w:rPr>
          <w:rFonts w:ascii="Arial Narrow" w:hAnsi="Arial Narrow" w:cs="Arial"/>
        </w:rPr>
        <w:t>conforme projeto de fundações (Pranchas 4 a 10 e 24 do projeto estrutural)</w:t>
      </w:r>
      <w:r w:rsidR="00094F85" w:rsidRPr="00545634">
        <w:rPr>
          <w:rFonts w:ascii="Arial Narrow" w:hAnsi="Arial Narrow" w:cs="Arial"/>
        </w:rPr>
        <w:t xml:space="preserve">. </w:t>
      </w:r>
      <w:r w:rsidR="00F01CDA" w:rsidRPr="00C00A59">
        <w:rPr>
          <w:rFonts w:ascii="Arial Narrow" w:hAnsi="Arial Narrow" w:cs="Arial"/>
        </w:rPr>
        <w:t>O fundo da vala</w:t>
      </w:r>
      <w:r w:rsidR="00094F85">
        <w:rPr>
          <w:rFonts w:ascii="Arial Narrow" w:hAnsi="Arial Narrow" w:cs="Arial"/>
        </w:rPr>
        <w:t xml:space="preserve"> </w:t>
      </w:r>
      <w:r w:rsidR="00F01CDA" w:rsidRPr="00C00A59">
        <w:rPr>
          <w:rFonts w:ascii="Arial Narrow" w:hAnsi="Arial Narrow" w:cs="Arial"/>
        </w:rPr>
        <w:t xml:space="preserve">será revestido com lastro de concreto magro de espessura igual a </w:t>
      </w:r>
      <w:r w:rsidR="00094F85">
        <w:rPr>
          <w:rFonts w:ascii="Arial Narrow" w:hAnsi="Arial Narrow" w:cs="Arial"/>
        </w:rPr>
        <w:t>5</w:t>
      </w:r>
      <w:r w:rsidR="00F01CDA" w:rsidRPr="00C00A59">
        <w:rPr>
          <w:rFonts w:ascii="Arial Narrow" w:hAnsi="Arial Narrow" w:cs="Arial"/>
        </w:rPr>
        <w:t xml:space="preserve"> centímetros</w:t>
      </w:r>
      <w:r w:rsidR="00094F85">
        <w:rPr>
          <w:rFonts w:ascii="Arial Narrow" w:hAnsi="Arial Narrow" w:cs="Arial"/>
        </w:rPr>
        <w:t xml:space="preserve"> para </w:t>
      </w:r>
      <w:r w:rsidR="00B46B47" w:rsidRPr="00C00A59">
        <w:rPr>
          <w:rFonts w:ascii="Arial Narrow" w:hAnsi="Arial Narrow" w:cs="Arial"/>
        </w:rPr>
        <w:lastRenderedPageBreak/>
        <w:t>posicio</w:t>
      </w:r>
      <w:r w:rsidR="00094F85">
        <w:rPr>
          <w:rFonts w:ascii="Arial Narrow" w:hAnsi="Arial Narrow" w:cs="Arial"/>
        </w:rPr>
        <w:t>namento das</w:t>
      </w:r>
      <w:r w:rsidR="00B46B47" w:rsidRPr="00C00A59">
        <w:rPr>
          <w:rFonts w:ascii="Arial Narrow" w:hAnsi="Arial Narrow" w:cs="Arial"/>
        </w:rPr>
        <w:t xml:space="preserve"> armações da sapata.</w:t>
      </w:r>
      <w:r w:rsidR="009D341A">
        <w:rPr>
          <w:rFonts w:ascii="Arial Narrow" w:hAnsi="Arial Narrow" w:cs="Arial"/>
        </w:rPr>
        <w:t xml:space="preserve"> Nas armaduras</w:t>
      </w:r>
      <w:r w:rsidR="00B46B47" w:rsidRPr="00C00A59">
        <w:rPr>
          <w:rFonts w:ascii="Arial Narrow" w:hAnsi="Arial Narrow" w:cs="Arial"/>
        </w:rPr>
        <w:t xml:space="preserve"> </w:t>
      </w:r>
      <w:r w:rsidR="009D341A">
        <w:rPr>
          <w:rFonts w:ascii="Arial Narrow" w:hAnsi="Arial Narrow" w:cs="Arial"/>
        </w:rPr>
        <w:t>será adotada</w:t>
      </w:r>
      <w:r w:rsidR="00B46B47" w:rsidRPr="00C00A59">
        <w:rPr>
          <w:rFonts w:ascii="Arial Narrow" w:hAnsi="Arial Narrow" w:cs="Arial"/>
        </w:rPr>
        <w:t xml:space="preserve"> </w:t>
      </w:r>
      <w:r w:rsidR="00BB4AA0" w:rsidRPr="00C00A59">
        <w:rPr>
          <w:rFonts w:ascii="Arial Narrow" w:hAnsi="Arial Narrow" w:cs="Arial"/>
        </w:rPr>
        <w:t xml:space="preserve">o uso de </w:t>
      </w:r>
      <w:r w:rsidR="009D341A">
        <w:rPr>
          <w:rFonts w:ascii="Arial Narrow" w:hAnsi="Arial Narrow" w:cs="Arial"/>
        </w:rPr>
        <w:t xml:space="preserve">barras </w:t>
      </w:r>
      <w:r w:rsidR="00BB4AA0" w:rsidRPr="00C00A59">
        <w:rPr>
          <w:rFonts w:ascii="Arial Narrow" w:hAnsi="Arial Narrow" w:cs="Arial"/>
        </w:rPr>
        <w:t xml:space="preserve">CA-50 </w:t>
      </w:r>
      <w:r w:rsidR="00BC45E3">
        <w:rPr>
          <w:rFonts w:ascii="Arial Narrow" w:hAnsi="Arial Narrow" w:cs="Arial"/>
        </w:rPr>
        <w:t xml:space="preserve">de </w:t>
      </w:r>
      <w:r w:rsidR="00094F85" w:rsidRPr="00094F85">
        <w:rPr>
          <w:rFonts w:ascii="Arial" w:hAnsi="Arial" w:cs="Arial"/>
          <w:bCs/>
          <w:color w:val="202124"/>
          <w:shd w:val="clear" w:color="auto" w:fill="FFFFFF"/>
        </w:rPr>
        <w:t>Ø</w:t>
      </w:r>
      <w:r w:rsidR="00BB4AA0" w:rsidRPr="00C00A59">
        <w:rPr>
          <w:rFonts w:ascii="Arial Narrow" w:hAnsi="Arial Narrow" w:cs="Arial"/>
        </w:rPr>
        <w:t>10,00 mm</w:t>
      </w:r>
      <w:r w:rsidR="00733140">
        <w:rPr>
          <w:rFonts w:ascii="Arial Narrow" w:hAnsi="Arial Narrow" w:cs="Arial"/>
        </w:rPr>
        <w:t>,</w:t>
      </w:r>
      <w:r w:rsidR="009A766C">
        <w:rPr>
          <w:rFonts w:ascii="Arial Narrow" w:hAnsi="Arial Narrow" w:cs="Arial"/>
        </w:rPr>
        <w:t xml:space="preserve"> 12,50 mm</w:t>
      </w:r>
      <w:r w:rsidR="00BB4AA0" w:rsidRPr="00C00A59">
        <w:rPr>
          <w:rFonts w:ascii="Arial Narrow" w:hAnsi="Arial Narrow" w:cs="Arial"/>
        </w:rPr>
        <w:t xml:space="preserve"> </w:t>
      </w:r>
      <w:r w:rsidR="00733140">
        <w:rPr>
          <w:rFonts w:ascii="Arial Narrow" w:hAnsi="Arial Narrow" w:cs="Arial"/>
        </w:rPr>
        <w:t xml:space="preserve">e 16,00 mm, </w:t>
      </w:r>
      <w:r w:rsidR="009D341A">
        <w:rPr>
          <w:rFonts w:ascii="Arial Narrow" w:hAnsi="Arial Narrow" w:cs="Arial"/>
        </w:rPr>
        <w:t xml:space="preserve">que </w:t>
      </w:r>
      <w:r w:rsidR="00BC45E3">
        <w:rPr>
          <w:rFonts w:ascii="Arial Narrow" w:hAnsi="Arial Narrow" w:cs="Arial"/>
        </w:rPr>
        <w:t xml:space="preserve">serão </w:t>
      </w:r>
      <w:r w:rsidR="00BB4AA0" w:rsidRPr="00C00A59">
        <w:rPr>
          <w:rFonts w:ascii="Arial Narrow" w:hAnsi="Arial Narrow" w:cs="Arial"/>
        </w:rPr>
        <w:t xml:space="preserve">posicionadas nas direções horizontal e vertical espaçados </w:t>
      </w:r>
      <w:r w:rsidR="00BC45E3">
        <w:rPr>
          <w:rFonts w:ascii="Arial Narrow" w:hAnsi="Arial Narrow" w:cs="Arial"/>
        </w:rPr>
        <w:t>a cada 10</w:t>
      </w:r>
      <w:r w:rsidR="00BB4AA0" w:rsidRPr="00C00A59">
        <w:rPr>
          <w:rFonts w:ascii="Arial Narrow" w:hAnsi="Arial Narrow" w:cs="Arial"/>
        </w:rPr>
        <w:t xml:space="preserve"> </w:t>
      </w:r>
      <w:r w:rsidR="00733140">
        <w:rPr>
          <w:rFonts w:ascii="Arial Narrow" w:hAnsi="Arial Narrow" w:cs="Arial"/>
        </w:rPr>
        <w:t xml:space="preserve">e 15 </w:t>
      </w:r>
      <w:r w:rsidR="00BB4AA0" w:rsidRPr="00C00A59">
        <w:rPr>
          <w:rFonts w:ascii="Arial Narrow" w:hAnsi="Arial Narrow" w:cs="Arial"/>
        </w:rPr>
        <w:t>centímetros</w:t>
      </w:r>
      <w:r w:rsidR="00733140">
        <w:rPr>
          <w:rFonts w:ascii="Arial Narrow" w:hAnsi="Arial Narrow" w:cs="Arial"/>
        </w:rPr>
        <w:t xml:space="preserve"> (a depender da sapata)</w:t>
      </w:r>
      <w:r w:rsidR="009A766C">
        <w:rPr>
          <w:rFonts w:ascii="Arial Narrow" w:hAnsi="Arial Narrow" w:cs="Arial"/>
        </w:rPr>
        <w:t xml:space="preserve">, </w:t>
      </w:r>
      <w:r w:rsidR="00BB4AA0" w:rsidRPr="00C00A59">
        <w:rPr>
          <w:rFonts w:ascii="Arial Narrow" w:hAnsi="Arial Narrow" w:cs="Arial"/>
        </w:rPr>
        <w:t xml:space="preserve">com dobra nas pontas de </w:t>
      </w:r>
      <w:r w:rsidR="00BC45E3">
        <w:rPr>
          <w:rFonts w:ascii="Arial Narrow" w:hAnsi="Arial Narrow" w:cs="Arial"/>
        </w:rPr>
        <w:t>31</w:t>
      </w:r>
      <w:r w:rsidR="00BB4AA0" w:rsidRPr="00C00A59">
        <w:rPr>
          <w:rFonts w:ascii="Arial Narrow" w:hAnsi="Arial Narrow" w:cs="Arial"/>
        </w:rPr>
        <w:t xml:space="preserve"> centímetros</w:t>
      </w:r>
      <w:r w:rsidR="009D341A">
        <w:rPr>
          <w:rFonts w:ascii="Arial Narrow" w:hAnsi="Arial Narrow" w:cs="Arial"/>
        </w:rPr>
        <w:t>.</w:t>
      </w:r>
    </w:p>
    <w:p w:rsidR="00AC3447" w:rsidRPr="003C5A37" w:rsidRDefault="005F700F" w:rsidP="00F24594">
      <w:pPr>
        <w:ind w:left="426"/>
        <w:jc w:val="both"/>
        <w:rPr>
          <w:rFonts w:ascii="Arial Narrow" w:hAnsi="Arial Narrow" w:cs="Arial"/>
        </w:rPr>
      </w:pPr>
      <w:r w:rsidRPr="003C5A37">
        <w:rPr>
          <w:rFonts w:ascii="Arial Narrow" w:hAnsi="Arial Narrow" w:cs="Arial"/>
        </w:rPr>
        <w:t>PILARES DE LIGAÇÃ</w:t>
      </w:r>
      <w:r w:rsidR="00916952" w:rsidRPr="003C5A37">
        <w:rPr>
          <w:rFonts w:ascii="Arial Narrow" w:hAnsi="Arial Narrow" w:cs="Arial"/>
        </w:rPr>
        <w:t>O</w:t>
      </w:r>
      <w:r w:rsidR="00AC3447" w:rsidRPr="003C5A37">
        <w:rPr>
          <w:rFonts w:ascii="Arial Narrow" w:hAnsi="Arial Narrow" w:cs="Arial"/>
        </w:rPr>
        <w:t xml:space="preserve"> (</w:t>
      </w:r>
      <w:r w:rsidR="00BC45E3" w:rsidRPr="003C5A37">
        <w:rPr>
          <w:rFonts w:ascii="Arial Narrow" w:hAnsi="Arial Narrow" w:cs="Arial"/>
        </w:rPr>
        <w:t>Fuste</w:t>
      </w:r>
      <w:r w:rsidR="00AC3447" w:rsidRPr="003C5A37">
        <w:rPr>
          <w:rFonts w:ascii="Arial Narrow" w:hAnsi="Arial Narrow" w:cs="Arial"/>
        </w:rPr>
        <w:t>)</w:t>
      </w:r>
      <w:r w:rsidR="00916952" w:rsidRPr="003C5A37">
        <w:rPr>
          <w:rFonts w:ascii="Arial Narrow" w:hAnsi="Arial Narrow" w:cs="Arial"/>
        </w:rPr>
        <w:t>: Responsável por interligar (</w:t>
      </w:r>
      <w:r w:rsidRPr="003C5A37">
        <w:rPr>
          <w:rFonts w:ascii="Arial Narrow" w:hAnsi="Arial Narrow" w:cs="Arial"/>
        </w:rPr>
        <w:t>amarrar) a sapata</w:t>
      </w:r>
      <w:r w:rsidR="00AC3447" w:rsidRPr="003C5A37">
        <w:rPr>
          <w:rFonts w:ascii="Arial Narrow" w:hAnsi="Arial Narrow" w:cs="Arial"/>
        </w:rPr>
        <w:t xml:space="preserve"> à viga baldrame.</w:t>
      </w:r>
      <w:r w:rsidR="003C5A37">
        <w:rPr>
          <w:rFonts w:ascii="Arial Narrow" w:hAnsi="Arial Narrow" w:cs="Arial"/>
        </w:rPr>
        <w:t xml:space="preserve"> Será c</w:t>
      </w:r>
      <w:r w:rsidR="00AC3447" w:rsidRPr="003C5A37">
        <w:rPr>
          <w:rFonts w:ascii="Arial Narrow" w:hAnsi="Arial Narrow" w:cs="Arial"/>
        </w:rPr>
        <w:t>ompost</w:t>
      </w:r>
      <w:r w:rsidR="003C5A37">
        <w:rPr>
          <w:rFonts w:ascii="Arial Narrow" w:hAnsi="Arial Narrow" w:cs="Arial"/>
        </w:rPr>
        <w:t>a</w:t>
      </w:r>
      <w:r w:rsidRPr="003C5A37">
        <w:rPr>
          <w:rFonts w:ascii="Arial Narrow" w:hAnsi="Arial Narrow" w:cs="Arial"/>
        </w:rPr>
        <w:t xml:space="preserve"> p</w:t>
      </w:r>
      <w:r w:rsidR="003C5A37">
        <w:rPr>
          <w:rFonts w:ascii="Arial Narrow" w:hAnsi="Arial Narrow" w:cs="Arial"/>
        </w:rPr>
        <w:t xml:space="preserve">ela </w:t>
      </w:r>
      <w:r w:rsidRPr="003C5A37">
        <w:rPr>
          <w:rFonts w:ascii="Arial Narrow" w:hAnsi="Arial Narrow" w:cs="Arial"/>
        </w:rPr>
        <w:t>montagem das formas</w:t>
      </w:r>
      <w:r w:rsidR="00916952" w:rsidRPr="003C5A37">
        <w:rPr>
          <w:rFonts w:ascii="Arial Narrow" w:hAnsi="Arial Narrow" w:cs="Arial"/>
        </w:rPr>
        <w:t>, posicionamento das ferragens</w:t>
      </w:r>
      <w:r w:rsidR="009E2A1B">
        <w:rPr>
          <w:rFonts w:ascii="Arial Narrow" w:hAnsi="Arial Narrow" w:cs="Arial"/>
        </w:rPr>
        <w:t xml:space="preserve"> e espaçadores;</w:t>
      </w:r>
      <w:r w:rsidR="004B7A82" w:rsidRPr="003C5A37">
        <w:rPr>
          <w:rFonts w:ascii="Arial Narrow" w:hAnsi="Arial Narrow" w:cs="Arial"/>
        </w:rPr>
        <w:t xml:space="preserve"> concretagem,</w:t>
      </w:r>
      <w:r w:rsidR="00916952" w:rsidRPr="003C5A37">
        <w:rPr>
          <w:rFonts w:ascii="Arial Narrow" w:hAnsi="Arial Narrow" w:cs="Arial"/>
        </w:rPr>
        <w:t xml:space="preserve"> a</w:t>
      </w:r>
      <w:r w:rsidR="004B7A82" w:rsidRPr="003C5A37">
        <w:rPr>
          <w:rFonts w:ascii="Arial Narrow" w:hAnsi="Arial Narrow" w:cs="Arial"/>
        </w:rPr>
        <w:t>densamento e</w:t>
      </w:r>
      <w:r w:rsidR="00AC3447" w:rsidRPr="003C5A37">
        <w:rPr>
          <w:rFonts w:ascii="Arial Narrow" w:hAnsi="Arial Narrow" w:cs="Arial"/>
        </w:rPr>
        <w:t xml:space="preserve"> desforma dos pilares, deverá seguir a mesma configuração dos pilares</w:t>
      </w:r>
      <w:r w:rsidR="00271C38" w:rsidRPr="003C5A37">
        <w:rPr>
          <w:rFonts w:ascii="Arial Narrow" w:hAnsi="Arial Narrow" w:cs="Arial"/>
        </w:rPr>
        <w:t xml:space="preserve"> </w:t>
      </w:r>
      <w:r w:rsidR="00E06FC7" w:rsidRPr="003C5A37">
        <w:rPr>
          <w:rFonts w:ascii="Arial Narrow" w:hAnsi="Arial Narrow" w:cs="Arial"/>
        </w:rPr>
        <w:t>acima do baldrame</w:t>
      </w:r>
      <w:r w:rsidR="00AC3447" w:rsidRPr="003C5A37">
        <w:rPr>
          <w:rFonts w:ascii="Arial Narrow" w:hAnsi="Arial Narrow" w:cs="Arial"/>
        </w:rPr>
        <w:t xml:space="preserve"> locados (seção, espaçamento, forma e desforma, traço, e</w:t>
      </w:r>
      <w:r w:rsidR="00271C38" w:rsidRPr="003C5A37">
        <w:rPr>
          <w:rFonts w:ascii="Arial Narrow" w:hAnsi="Arial Narrow" w:cs="Arial"/>
        </w:rPr>
        <w:t>t</w:t>
      </w:r>
      <w:r w:rsidR="00AC3447" w:rsidRPr="003C5A37">
        <w:rPr>
          <w:rFonts w:ascii="Arial Narrow" w:hAnsi="Arial Narrow" w:cs="Arial"/>
        </w:rPr>
        <w:t>c.);</w:t>
      </w:r>
    </w:p>
    <w:p w:rsidR="0035359F" w:rsidRPr="003C5A37" w:rsidRDefault="009E2A1B" w:rsidP="00F24594">
      <w:pPr>
        <w:spacing w:line="360" w:lineRule="auto"/>
        <w:ind w:left="426" w:firstLine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 </w:t>
      </w:r>
      <w:r w:rsidR="0035359F" w:rsidRPr="003C5A37">
        <w:rPr>
          <w:rFonts w:ascii="Arial Narrow" w:hAnsi="Arial Narrow" w:cs="Arial"/>
        </w:rPr>
        <w:t xml:space="preserve">especificação de altura do </w:t>
      </w:r>
      <w:r w:rsidR="00BC45E3" w:rsidRPr="003C5A37">
        <w:rPr>
          <w:rFonts w:ascii="Arial Narrow" w:hAnsi="Arial Narrow" w:cs="Arial"/>
        </w:rPr>
        <w:t xml:space="preserve">pilar de ligação </w:t>
      </w:r>
      <w:r>
        <w:rPr>
          <w:rFonts w:ascii="Arial Narrow" w:hAnsi="Arial Narrow" w:cs="Arial"/>
        </w:rPr>
        <w:t xml:space="preserve">será </w:t>
      </w:r>
      <w:r w:rsidR="00733140">
        <w:rPr>
          <w:rFonts w:ascii="Arial Narrow" w:hAnsi="Arial Narrow" w:cs="Arial"/>
        </w:rPr>
        <w:t xml:space="preserve">igual a </w:t>
      </w:r>
      <w:r w:rsidR="00BC45E3" w:rsidRPr="003C5A37">
        <w:rPr>
          <w:rFonts w:ascii="Arial Narrow" w:hAnsi="Arial Narrow" w:cs="Arial"/>
        </w:rPr>
        <w:t>6</w:t>
      </w:r>
      <w:r w:rsidR="00EA63B9" w:rsidRPr="003C5A37">
        <w:rPr>
          <w:rFonts w:ascii="Arial Narrow" w:hAnsi="Arial Narrow" w:cs="Arial"/>
        </w:rPr>
        <w:t xml:space="preserve">0 </w:t>
      </w:r>
      <w:r w:rsidR="00733140">
        <w:rPr>
          <w:rFonts w:ascii="Arial Narrow" w:hAnsi="Arial Narrow" w:cs="Arial"/>
        </w:rPr>
        <w:t>cent</w:t>
      </w:r>
      <w:r w:rsidR="00EA63B9" w:rsidRPr="003C5A37">
        <w:rPr>
          <w:rFonts w:ascii="Arial Narrow" w:hAnsi="Arial Narrow" w:cs="Arial"/>
        </w:rPr>
        <w:t>metros</w:t>
      </w:r>
      <w:r w:rsidR="009D341A">
        <w:rPr>
          <w:rFonts w:ascii="Arial Narrow" w:hAnsi="Arial Narrow" w:cs="Arial"/>
        </w:rPr>
        <w:t xml:space="preserve">, adotando-se </w:t>
      </w:r>
      <w:r w:rsidR="009D341A" w:rsidRPr="003C5A37">
        <w:rPr>
          <w:rFonts w:ascii="Arial Narrow" w:hAnsi="Arial Narrow" w:cs="Arial"/>
        </w:rPr>
        <w:t xml:space="preserve">estribos de aço CA-60 de </w:t>
      </w:r>
      <w:r w:rsidR="009D341A" w:rsidRPr="003C5A37">
        <w:rPr>
          <w:rFonts w:ascii="Arial" w:hAnsi="Arial" w:cs="Arial"/>
          <w:bCs/>
          <w:color w:val="202124"/>
          <w:shd w:val="clear" w:color="auto" w:fill="FFFFFF"/>
        </w:rPr>
        <w:t>Ø</w:t>
      </w:r>
      <w:r w:rsidR="009D341A" w:rsidRPr="003C5A37">
        <w:rPr>
          <w:rFonts w:ascii="Arial Narrow" w:hAnsi="Arial Narrow" w:cs="Arial"/>
        </w:rPr>
        <w:t xml:space="preserve"> </w:t>
      </w:r>
      <w:r w:rsidR="009D341A">
        <w:rPr>
          <w:rFonts w:ascii="Arial Narrow" w:hAnsi="Arial Narrow" w:cs="Arial"/>
        </w:rPr>
        <w:t xml:space="preserve">5,00 m com </w:t>
      </w:r>
      <w:r w:rsidR="00DB36D6" w:rsidRPr="003C5A37">
        <w:rPr>
          <w:rFonts w:ascii="Arial Narrow" w:hAnsi="Arial Narrow" w:cs="Arial"/>
        </w:rPr>
        <w:t>espaçamento de 10 centímetros entre</w:t>
      </w:r>
      <w:r w:rsidR="009D341A">
        <w:rPr>
          <w:rFonts w:ascii="Arial Narrow" w:hAnsi="Arial Narrow" w:cs="Arial"/>
        </w:rPr>
        <w:t xml:space="preserve"> eles. </w:t>
      </w:r>
      <w:r>
        <w:rPr>
          <w:rFonts w:ascii="Arial Narrow" w:hAnsi="Arial Narrow" w:cs="Arial"/>
        </w:rPr>
        <w:t xml:space="preserve">A </w:t>
      </w:r>
      <w:r w:rsidR="0035359F" w:rsidRPr="003C5A37">
        <w:rPr>
          <w:rFonts w:ascii="Arial Narrow" w:hAnsi="Arial Narrow" w:cs="Arial"/>
        </w:rPr>
        <w:t>Seç</w:t>
      </w:r>
      <w:r>
        <w:rPr>
          <w:rFonts w:ascii="Arial Narrow" w:hAnsi="Arial Narrow" w:cs="Arial"/>
        </w:rPr>
        <w:t>ão</w:t>
      </w:r>
      <w:r w:rsidR="00BC45E3" w:rsidRPr="003C5A37">
        <w:rPr>
          <w:rFonts w:ascii="Arial Narrow" w:hAnsi="Arial Narrow" w:cs="Arial"/>
        </w:rPr>
        <w:t xml:space="preserve"> do</w:t>
      </w:r>
      <w:r>
        <w:rPr>
          <w:rFonts w:ascii="Arial Narrow" w:hAnsi="Arial Narrow" w:cs="Arial"/>
        </w:rPr>
        <w:t xml:space="preserve">s </w:t>
      </w:r>
      <w:r w:rsidR="00BC45E3" w:rsidRPr="003C5A37">
        <w:rPr>
          <w:rFonts w:ascii="Arial Narrow" w:hAnsi="Arial Narrow" w:cs="Arial"/>
        </w:rPr>
        <w:t>pilar</w:t>
      </w:r>
      <w:r>
        <w:rPr>
          <w:rFonts w:ascii="Arial Narrow" w:hAnsi="Arial Narrow" w:cs="Arial"/>
        </w:rPr>
        <w:t>es</w:t>
      </w:r>
      <w:r w:rsidR="00BC45E3" w:rsidRPr="003C5A37">
        <w:rPr>
          <w:rFonts w:ascii="Arial Narrow" w:hAnsi="Arial Narrow" w:cs="Arial"/>
        </w:rPr>
        <w:t xml:space="preserve"> de ligação</w:t>
      </w:r>
      <w:r w:rsidR="0035359F" w:rsidRPr="003C5A37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será de </w:t>
      </w:r>
      <w:r w:rsidR="00BC45E3" w:rsidRPr="003C5A37">
        <w:rPr>
          <w:rFonts w:ascii="Arial Narrow" w:hAnsi="Arial Narrow" w:cs="Arial"/>
        </w:rPr>
        <w:t>30 x 15 centímetros</w:t>
      </w:r>
      <w:r w:rsidR="0035359F" w:rsidRPr="003C5A37">
        <w:rPr>
          <w:rFonts w:ascii="Arial Narrow" w:hAnsi="Arial Narrow" w:cs="Arial"/>
        </w:rPr>
        <w:t>.</w:t>
      </w:r>
    </w:p>
    <w:p w:rsidR="003B78B1" w:rsidRPr="003C5A37" w:rsidRDefault="004B7A82" w:rsidP="00F24594">
      <w:pPr>
        <w:spacing w:line="360" w:lineRule="auto"/>
        <w:ind w:left="426"/>
        <w:jc w:val="both"/>
        <w:rPr>
          <w:rFonts w:ascii="Arial Narrow" w:hAnsi="Arial Narrow" w:cs="Arial"/>
        </w:rPr>
      </w:pPr>
      <w:r w:rsidRPr="003C5A37">
        <w:rPr>
          <w:rFonts w:ascii="Arial Narrow" w:hAnsi="Arial Narrow" w:cs="Arial"/>
        </w:rPr>
        <w:t>VIGAS BALDRAME</w:t>
      </w:r>
      <w:r w:rsidR="003B78B1" w:rsidRPr="003C5A37">
        <w:rPr>
          <w:rFonts w:ascii="Arial Narrow" w:hAnsi="Arial Narrow" w:cs="Arial"/>
        </w:rPr>
        <w:t xml:space="preserve"> / VIGAS SUPERIORES</w:t>
      </w:r>
      <w:r w:rsidRPr="003C5A37">
        <w:rPr>
          <w:rFonts w:ascii="Arial Narrow" w:hAnsi="Arial Narrow" w:cs="Arial"/>
        </w:rPr>
        <w:t>:</w:t>
      </w:r>
      <w:r w:rsidR="003B78B1" w:rsidRPr="003C5A37">
        <w:rPr>
          <w:rFonts w:ascii="Arial Narrow" w:hAnsi="Arial Narrow" w:cs="Arial"/>
        </w:rPr>
        <w:t xml:space="preserve"> De execução semelhante, a viga baldrame e a viga superior, </w:t>
      </w:r>
      <w:r w:rsidR="00271C38" w:rsidRPr="003C5A37">
        <w:rPr>
          <w:rFonts w:ascii="Arial Narrow" w:hAnsi="Arial Narrow" w:cs="Arial"/>
        </w:rPr>
        <w:t>seguirão com mesma seção, posicionamento, armadura</w:t>
      </w:r>
      <w:r w:rsidR="009E2A1B">
        <w:rPr>
          <w:rFonts w:ascii="Arial Narrow" w:hAnsi="Arial Narrow" w:cs="Arial"/>
        </w:rPr>
        <w:t xml:space="preserve"> e</w:t>
      </w:r>
      <w:r w:rsidR="00271C38" w:rsidRPr="003C5A37">
        <w:rPr>
          <w:rFonts w:ascii="Arial Narrow" w:hAnsi="Arial Narrow" w:cs="Arial"/>
        </w:rPr>
        <w:t xml:space="preserve"> traço, diferenciando-se </w:t>
      </w:r>
      <w:r w:rsidR="009E2A1B">
        <w:rPr>
          <w:rFonts w:ascii="Arial Narrow" w:hAnsi="Arial Narrow" w:cs="Arial"/>
        </w:rPr>
        <w:t>apenas pela montagem das formas e aplicação de resina acrílica de impermeabilização nas vigas enterradas.</w:t>
      </w:r>
    </w:p>
    <w:p w:rsidR="00AB235A" w:rsidRDefault="00E06FC7" w:rsidP="00AB235A">
      <w:pPr>
        <w:spacing w:line="360" w:lineRule="auto"/>
        <w:ind w:left="426" w:firstLine="708"/>
        <w:jc w:val="both"/>
        <w:rPr>
          <w:rFonts w:ascii="Arial Narrow" w:hAnsi="Arial Narrow" w:cs="Arial"/>
        </w:rPr>
      </w:pPr>
      <w:r w:rsidRPr="003C5A37">
        <w:rPr>
          <w:rFonts w:ascii="Arial Narrow" w:hAnsi="Arial Narrow" w:cs="Arial"/>
        </w:rPr>
        <w:t>De seção padronizada em projeto</w:t>
      </w:r>
      <w:r w:rsidR="0044553F">
        <w:rPr>
          <w:rFonts w:ascii="Arial Narrow" w:hAnsi="Arial Narrow" w:cs="Arial"/>
        </w:rPr>
        <w:t xml:space="preserve"> de</w:t>
      </w:r>
      <w:r w:rsidRPr="003C5A37">
        <w:rPr>
          <w:rFonts w:ascii="Arial Narrow" w:hAnsi="Arial Narrow" w:cs="Arial"/>
        </w:rPr>
        <w:t xml:space="preserve"> 15</w:t>
      </w:r>
      <w:r w:rsidR="0044553F">
        <w:rPr>
          <w:rFonts w:ascii="Arial Narrow" w:hAnsi="Arial Narrow" w:cs="Arial"/>
        </w:rPr>
        <w:t xml:space="preserve"> </w:t>
      </w:r>
      <w:r w:rsidRPr="003C5A37">
        <w:rPr>
          <w:rFonts w:ascii="Arial Narrow" w:hAnsi="Arial Narrow" w:cs="Arial"/>
        </w:rPr>
        <w:t>x</w:t>
      </w:r>
      <w:r w:rsidR="0044553F">
        <w:rPr>
          <w:rFonts w:ascii="Arial Narrow" w:hAnsi="Arial Narrow" w:cs="Arial"/>
        </w:rPr>
        <w:t xml:space="preserve"> </w:t>
      </w:r>
      <w:r w:rsidRPr="003C5A37">
        <w:rPr>
          <w:rFonts w:ascii="Arial Narrow" w:hAnsi="Arial Narrow" w:cs="Arial"/>
        </w:rPr>
        <w:t>3</w:t>
      </w:r>
      <w:r w:rsidR="0042005F" w:rsidRPr="003C5A37">
        <w:rPr>
          <w:rFonts w:ascii="Arial Narrow" w:hAnsi="Arial Narrow" w:cs="Arial"/>
        </w:rPr>
        <w:t>0</w:t>
      </w:r>
      <w:r w:rsidR="0044553F">
        <w:rPr>
          <w:rFonts w:ascii="Arial Narrow" w:hAnsi="Arial Narrow" w:cs="Arial"/>
        </w:rPr>
        <w:t xml:space="preserve"> cm</w:t>
      </w:r>
      <w:r w:rsidR="00EC7F6B" w:rsidRPr="003C5A37">
        <w:rPr>
          <w:rFonts w:ascii="Arial Narrow" w:hAnsi="Arial Narrow" w:cs="Arial"/>
        </w:rPr>
        <w:t xml:space="preserve"> e espaçamento entre estribos de </w:t>
      </w:r>
      <w:r w:rsidR="0044553F">
        <w:rPr>
          <w:rFonts w:ascii="Arial Narrow" w:hAnsi="Arial Narrow" w:cs="Arial"/>
        </w:rPr>
        <w:t>1</w:t>
      </w:r>
      <w:r w:rsidR="00EC7F6B" w:rsidRPr="003C5A37">
        <w:rPr>
          <w:rFonts w:ascii="Arial Narrow" w:hAnsi="Arial Narrow" w:cs="Arial"/>
        </w:rPr>
        <w:t xml:space="preserve">5 </w:t>
      </w:r>
      <w:r w:rsidR="0044553F">
        <w:rPr>
          <w:rFonts w:ascii="Arial Narrow" w:hAnsi="Arial Narrow" w:cs="Arial"/>
        </w:rPr>
        <w:t>centí</w:t>
      </w:r>
      <w:r w:rsidR="00EC7F6B" w:rsidRPr="003C5A37">
        <w:rPr>
          <w:rFonts w:ascii="Arial Narrow" w:hAnsi="Arial Narrow" w:cs="Arial"/>
        </w:rPr>
        <w:t xml:space="preserve">metros, </w:t>
      </w:r>
      <w:r w:rsidR="0044553F">
        <w:rPr>
          <w:rFonts w:ascii="Arial Narrow" w:hAnsi="Arial Narrow" w:cs="Arial"/>
        </w:rPr>
        <w:t xml:space="preserve">será </w:t>
      </w:r>
      <w:r w:rsidR="00EC7F6B" w:rsidRPr="003C5A37">
        <w:rPr>
          <w:rFonts w:ascii="Arial Narrow" w:hAnsi="Arial Narrow" w:cs="Arial"/>
        </w:rPr>
        <w:t>utiliza</w:t>
      </w:r>
      <w:r w:rsidR="0044553F">
        <w:rPr>
          <w:rFonts w:ascii="Arial Narrow" w:hAnsi="Arial Narrow" w:cs="Arial"/>
        </w:rPr>
        <w:t>do</w:t>
      </w:r>
      <w:r w:rsidR="00EC7F6B" w:rsidRPr="003C5A37">
        <w:rPr>
          <w:rFonts w:ascii="Arial Narrow" w:hAnsi="Arial Narrow" w:cs="Arial"/>
        </w:rPr>
        <w:t xml:space="preserve"> aço </w:t>
      </w:r>
      <w:r w:rsidR="0044553F">
        <w:rPr>
          <w:rFonts w:ascii="Arial Narrow" w:hAnsi="Arial Narrow" w:cs="Arial"/>
        </w:rPr>
        <w:t>de</w:t>
      </w:r>
      <w:r w:rsidR="0035359F" w:rsidRPr="003C5A37">
        <w:rPr>
          <w:rFonts w:ascii="Arial Narrow" w:hAnsi="Arial Narrow" w:cs="Arial"/>
        </w:rPr>
        <w:t xml:space="preserve"> </w:t>
      </w:r>
      <w:r w:rsidR="0044553F" w:rsidRPr="00094F85">
        <w:rPr>
          <w:rFonts w:ascii="Arial" w:hAnsi="Arial" w:cs="Arial"/>
          <w:bCs/>
          <w:color w:val="202124"/>
          <w:shd w:val="clear" w:color="auto" w:fill="FFFFFF"/>
        </w:rPr>
        <w:t>Ø</w:t>
      </w:r>
      <w:r w:rsidR="0044553F">
        <w:rPr>
          <w:rFonts w:ascii="Arial Narrow" w:hAnsi="Arial Narrow" w:cs="Arial"/>
        </w:rPr>
        <w:t xml:space="preserve"> </w:t>
      </w:r>
      <w:r w:rsidR="0035359F" w:rsidRPr="003C5A37">
        <w:rPr>
          <w:rFonts w:ascii="Arial Narrow" w:hAnsi="Arial Narrow" w:cs="Arial"/>
        </w:rPr>
        <w:t>10</w:t>
      </w:r>
      <w:r w:rsidR="0044553F">
        <w:rPr>
          <w:rFonts w:ascii="Arial Narrow" w:hAnsi="Arial Narrow" w:cs="Arial"/>
        </w:rPr>
        <w:t>,</w:t>
      </w:r>
      <w:r w:rsidR="0035359F" w:rsidRPr="003C5A37">
        <w:rPr>
          <w:rFonts w:ascii="Arial Narrow" w:hAnsi="Arial Narrow" w:cs="Arial"/>
        </w:rPr>
        <w:t>0</w:t>
      </w:r>
      <w:r w:rsidR="009E2A1B">
        <w:rPr>
          <w:rFonts w:ascii="Arial Narrow" w:hAnsi="Arial Narrow" w:cs="Arial"/>
        </w:rPr>
        <w:t xml:space="preserve"> e</w:t>
      </w:r>
      <w:r w:rsidR="0042005F" w:rsidRPr="003C5A37">
        <w:rPr>
          <w:rFonts w:ascii="Arial Narrow" w:hAnsi="Arial Narrow" w:cs="Arial"/>
        </w:rPr>
        <w:t xml:space="preserve"> </w:t>
      </w:r>
      <w:r w:rsidR="0044553F" w:rsidRPr="00094F85">
        <w:rPr>
          <w:rFonts w:ascii="Arial" w:hAnsi="Arial" w:cs="Arial"/>
          <w:bCs/>
          <w:color w:val="202124"/>
          <w:shd w:val="clear" w:color="auto" w:fill="FFFFFF"/>
        </w:rPr>
        <w:t>Ø</w:t>
      </w:r>
      <w:r w:rsidR="0044553F" w:rsidRPr="003C5A37">
        <w:rPr>
          <w:rFonts w:ascii="Arial Narrow" w:hAnsi="Arial Narrow" w:cs="Arial"/>
        </w:rPr>
        <w:t xml:space="preserve"> </w:t>
      </w:r>
      <w:r w:rsidR="0042005F" w:rsidRPr="003C5A37">
        <w:rPr>
          <w:rFonts w:ascii="Arial Narrow" w:hAnsi="Arial Narrow" w:cs="Arial"/>
        </w:rPr>
        <w:t>8</w:t>
      </w:r>
      <w:r w:rsidR="0044553F">
        <w:rPr>
          <w:rFonts w:ascii="Arial Narrow" w:hAnsi="Arial Narrow" w:cs="Arial"/>
        </w:rPr>
        <w:t>,</w:t>
      </w:r>
      <w:r w:rsidR="0042005F" w:rsidRPr="003C5A37">
        <w:rPr>
          <w:rFonts w:ascii="Arial Narrow" w:hAnsi="Arial Narrow" w:cs="Arial"/>
        </w:rPr>
        <w:t>0</w:t>
      </w:r>
      <w:r w:rsidR="009E2A1B">
        <w:rPr>
          <w:rFonts w:ascii="Arial Narrow" w:hAnsi="Arial Narrow" w:cs="Arial"/>
        </w:rPr>
        <w:t xml:space="preserve"> </w:t>
      </w:r>
      <w:r w:rsidR="0035359F" w:rsidRPr="003C5A37">
        <w:rPr>
          <w:rFonts w:ascii="Arial Narrow" w:hAnsi="Arial Narrow" w:cs="Arial"/>
        </w:rPr>
        <w:t xml:space="preserve">milímetros para as armações principais e de </w:t>
      </w:r>
      <w:r w:rsidR="0044553F" w:rsidRPr="00094F85">
        <w:rPr>
          <w:rFonts w:ascii="Arial" w:hAnsi="Arial" w:cs="Arial"/>
          <w:bCs/>
          <w:color w:val="202124"/>
          <w:shd w:val="clear" w:color="auto" w:fill="FFFFFF"/>
        </w:rPr>
        <w:t>Ø</w:t>
      </w:r>
      <w:r w:rsidR="0044553F" w:rsidRPr="003C5A37">
        <w:rPr>
          <w:rFonts w:ascii="Arial Narrow" w:hAnsi="Arial Narrow" w:cs="Arial"/>
        </w:rPr>
        <w:t xml:space="preserve"> </w:t>
      </w:r>
      <w:r w:rsidR="0044553F">
        <w:rPr>
          <w:rFonts w:ascii="Arial Narrow" w:hAnsi="Arial Narrow" w:cs="Arial"/>
        </w:rPr>
        <w:t>5,</w:t>
      </w:r>
      <w:r w:rsidR="0042005F" w:rsidRPr="003C5A37">
        <w:rPr>
          <w:rFonts w:ascii="Arial Narrow" w:hAnsi="Arial Narrow" w:cs="Arial"/>
        </w:rPr>
        <w:t>0</w:t>
      </w:r>
      <w:r w:rsidR="0044553F">
        <w:rPr>
          <w:rFonts w:ascii="Arial Narrow" w:hAnsi="Arial Narrow" w:cs="Arial"/>
        </w:rPr>
        <w:t xml:space="preserve"> mm</w:t>
      </w:r>
      <w:r w:rsidR="0035359F" w:rsidRPr="003C5A37">
        <w:rPr>
          <w:rFonts w:ascii="Arial Narrow" w:hAnsi="Arial Narrow" w:cs="Arial"/>
        </w:rPr>
        <w:t xml:space="preserve"> para os estribos</w:t>
      </w:r>
      <w:r w:rsidR="009D341A">
        <w:rPr>
          <w:rFonts w:ascii="Arial Narrow" w:hAnsi="Arial Narrow" w:cs="Arial"/>
        </w:rPr>
        <w:t>,</w:t>
      </w:r>
      <w:r w:rsidR="0044553F">
        <w:rPr>
          <w:rFonts w:ascii="Arial Narrow" w:hAnsi="Arial Narrow" w:cs="Arial"/>
        </w:rPr>
        <w:t xml:space="preserve"> adotando espaçamento de </w:t>
      </w:r>
      <w:r w:rsidR="00DB36D6" w:rsidRPr="003C5A37">
        <w:rPr>
          <w:rFonts w:ascii="Arial Narrow" w:hAnsi="Arial Narrow" w:cs="Arial"/>
        </w:rPr>
        <w:t>15</w:t>
      </w:r>
      <w:r w:rsidR="0035359F" w:rsidRPr="003C5A37">
        <w:rPr>
          <w:rFonts w:ascii="Arial Narrow" w:hAnsi="Arial Narrow" w:cs="Arial"/>
        </w:rPr>
        <w:t xml:space="preserve"> </w:t>
      </w:r>
      <w:r w:rsidR="0044553F">
        <w:rPr>
          <w:rFonts w:ascii="Arial Narrow" w:hAnsi="Arial Narrow" w:cs="Arial"/>
        </w:rPr>
        <w:t>centímetros</w:t>
      </w:r>
      <w:r w:rsidR="0035359F" w:rsidRPr="003C5A37">
        <w:rPr>
          <w:rFonts w:ascii="Arial Narrow" w:hAnsi="Arial Narrow" w:cs="Arial"/>
        </w:rPr>
        <w:t>.</w:t>
      </w:r>
      <w:r w:rsidR="0044553F">
        <w:rPr>
          <w:rFonts w:ascii="Arial Narrow" w:hAnsi="Arial Narrow" w:cs="Arial"/>
        </w:rPr>
        <w:t xml:space="preserve"> Será utilizado o concreto de resistência característica;</w:t>
      </w:r>
      <w:r w:rsidR="00DB36D6" w:rsidRPr="003C5A37">
        <w:rPr>
          <w:rFonts w:ascii="Arial Narrow" w:hAnsi="Arial Narrow" w:cs="Arial"/>
        </w:rPr>
        <w:t xml:space="preserve"> </w:t>
      </w:r>
      <w:r w:rsidR="00207D52" w:rsidRPr="003C5A37">
        <w:rPr>
          <w:rFonts w:ascii="Arial Narrow" w:hAnsi="Arial Narrow" w:cs="Arial"/>
        </w:rPr>
        <w:t>FCK= 2</w:t>
      </w:r>
      <w:r w:rsidR="000E3E97" w:rsidRPr="003C5A37">
        <w:rPr>
          <w:rFonts w:ascii="Arial Narrow" w:hAnsi="Arial Narrow" w:cs="Arial"/>
        </w:rPr>
        <w:t>5</w:t>
      </w:r>
      <w:r w:rsidR="00207D52" w:rsidRPr="003C5A37">
        <w:rPr>
          <w:rFonts w:ascii="Arial Narrow" w:hAnsi="Arial Narrow" w:cs="Arial"/>
        </w:rPr>
        <w:t xml:space="preserve"> MPA</w:t>
      </w:r>
    </w:p>
    <w:p w:rsidR="00AB235A" w:rsidRDefault="00AB235A" w:rsidP="00AB235A">
      <w:pPr>
        <w:spacing w:line="360" w:lineRule="auto"/>
        <w:ind w:left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PILARES </w:t>
      </w:r>
      <w:r w:rsidRPr="003C5A37">
        <w:rPr>
          <w:rFonts w:ascii="Arial Narrow" w:hAnsi="Arial Narrow" w:cs="Arial"/>
        </w:rPr>
        <w:t>:</w:t>
      </w:r>
      <w:r>
        <w:rPr>
          <w:rFonts w:ascii="Arial Narrow" w:hAnsi="Arial Narrow" w:cs="Arial"/>
        </w:rPr>
        <w:t xml:space="preserve"> Os pilares terão </w:t>
      </w:r>
      <w:r w:rsidRPr="003C5A37">
        <w:rPr>
          <w:rFonts w:ascii="Arial Narrow" w:hAnsi="Arial Narrow" w:cs="Arial"/>
        </w:rPr>
        <w:t>seção padronizada em projeto</w:t>
      </w:r>
      <w:r>
        <w:rPr>
          <w:rFonts w:ascii="Arial Narrow" w:hAnsi="Arial Narrow" w:cs="Arial"/>
        </w:rPr>
        <w:t xml:space="preserve"> de</w:t>
      </w:r>
      <w:r w:rsidRPr="003C5A37">
        <w:rPr>
          <w:rFonts w:ascii="Arial Narrow" w:hAnsi="Arial Narrow" w:cs="Arial"/>
        </w:rPr>
        <w:t xml:space="preserve"> 15</w:t>
      </w:r>
      <w:r>
        <w:rPr>
          <w:rFonts w:ascii="Arial Narrow" w:hAnsi="Arial Narrow" w:cs="Arial"/>
        </w:rPr>
        <w:t xml:space="preserve"> </w:t>
      </w:r>
      <w:r w:rsidRPr="003C5A37">
        <w:rPr>
          <w:rFonts w:ascii="Arial Narrow" w:hAnsi="Arial Narrow" w:cs="Arial"/>
        </w:rPr>
        <w:t>x</w:t>
      </w:r>
      <w:r>
        <w:rPr>
          <w:rFonts w:ascii="Arial Narrow" w:hAnsi="Arial Narrow" w:cs="Arial"/>
        </w:rPr>
        <w:t xml:space="preserve"> </w:t>
      </w:r>
      <w:r w:rsidRPr="003C5A37">
        <w:rPr>
          <w:rFonts w:ascii="Arial Narrow" w:hAnsi="Arial Narrow" w:cs="Arial"/>
        </w:rPr>
        <w:t>30</w:t>
      </w:r>
      <w:r>
        <w:rPr>
          <w:rFonts w:ascii="Arial Narrow" w:hAnsi="Arial Narrow" w:cs="Arial"/>
        </w:rPr>
        <w:t xml:space="preserve"> cm</w:t>
      </w:r>
      <w:r w:rsidRPr="003C5A37">
        <w:rPr>
          <w:rFonts w:ascii="Arial Narrow" w:hAnsi="Arial Narrow" w:cs="Arial"/>
        </w:rPr>
        <w:t xml:space="preserve"> e espaçamento entre estribos de </w:t>
      </w:r>
      <w:r>
        <w:rPr>
          <w:rFonts w:ascii="Arial Narrow" w:hAnsi="Arial Narrow" w:cs="Arial"/>
        </w:rPr>
        <w:t>10</w:t>
      </w:r>
      <w:r w:rsidRPr="003C5A37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centí</w:t>
      </w:r>
      <w:r w:rsidRPr="003C5A37">
        <w:rPr>
          <w:rFonts w:ascii="Arial Narrow" w:hAnsi="Arial Narrow" w:cs="Arial"/>
        </w:rPr>
        <w:t xml:space="preserve">metros, </w:t>
      </w:r>
      <w:r>
        <w:rPr>
          <w:rFonts w:ascii="Arial Narrow" w:hAnsi="Arial Narrow" w:cs="Arial"/>
        </w:rPr>
        <w:t xml:space="preserve">será </w:t>
      </w:r>
      <w:r w:rsidRPr="003C5A37">
        <w:rPr>
          <w:rFonts w:ascii="Arial Narrow" w:hAnsi="Arial Narrow" w:cs="Arial"/>
        </w:rPr>
        <w:t>utiliza</w:t>
      </w:r>
      <w:r>
        <w:rPr>
          <w:rFonts w:ascii="Arial Narrow" w:hAnsi="Arial Narrow" w:cs="Arial"/>
        </w:rPr>
        <w:t>do</w:t>
      </w:r>
      <w:r w:rsidRPr="003C5A37">
        <w:rPr>
          <w:rFonts w:ascii="Arial Narrow" w:hAnsi="Arial Narrow" w:cs="Arial"/>
        </w:rPr>
        <w:t xml:space="preserve"> aço </w:t>
      </w:r>
      <w:r>
        <w:rPr>
          <w:rFonts w:ascii="Arial Narrow" w:hAnsi="Arial Narrow" w:cs="Arial"/>
        </w:rPr>
        <w:t>de</w:t>
      </w:r>
      <w:r w:rsidRPr="003C5A37">
        <w:rPr>
          <w:rFonts w:ascii="Arial Narrow" w:hAnsi="Arial Narrow" w:cs="Arial"/>
        </w:rPr>
        <w:t xml:space="preserve"> </w:t>
      </w:r>
      <w:r w:rsidRPr="00094F85">
        <w:rPr>
          <w:rFonts w:ascii="Arial" w:hAnsi="Arial" w:cs="Arial"/>
          <w:bCs/>
          <w:color w:val="202124"/>
          <w:shd w:val="clear" w:color="auto" w:fill="FFFFFF"/>
        </w:rPr>
        <w:t>Ø</w:t>
      </w:r>
      <w:r>
        <w:rPr>
          <w:rFonts w:ascii="Arial Narrow" w:hAnsi="Arial Narrow" w:cs="Arial"/>
        </w:rPr>
        <w:t xml:space="preserve"> </w:t>
      </w:r>
      <w:r w:rsidRPr="003C5A37">
        <w:rPr>
          <w:rFonts w:ascii="Arial Narrow" w:hAnsi="Arial Narrow" w:cs="Arial"/>
        </w:rPr>
        <w:t>10</w:t>
      </w:r>
      <w:r>
        <w:rPr>
          <w:rFonts w:ascii="Arial Narrow" w:hAnsi="Arial Narrow" w:cs="Arial"/>
        </w:rPr>
        <w:t>,</w:t>
      </w:r>
      <w:r w:rsidRPr="003C5A37">
        <w:rPr>
          <w:rFonts w:ascii="Arial Narrow" w:hAnsi="Arial Narrow" w:cs="Arial"/>
        </w:rPr>
        <w:t>0</w:t>
      </w:r>
      <w:r>
        <w:rPr>
          <w:rFonts w:ascii="Arial Narrow" w:hAnsi="Arial Narrow" w:cs="Arial"/>
        </w:rPr>
        <w:t xml:space="preserve"> </w:t>
      </w:r>
      <w:r w:rsidRPr="003C5A37">
        <w:rPr>
          <w:rFonts w:ascii="Arial Narrow" w:hAnsi="Arial Narrow" w:cs="Arial"/>
        </w:rPr>
        <w:t xml:space="preserve">milímetros para as armações principais e de </w:t>
      </w:r>
      <w:r w:rsidRPr="00094F85">
        <w:rPr>
          <w:rFonts w:ascii="Arial" w:hAnsi="Arial" w:cs="Arial"/>
          <w:bCs/>
          <w:color w:val="202124"/>
          <w:shd w:val="clear" w:color="auto" w:fill="FFFFFF"/>
        </w:rPr>
        <w:t>Ø</w:t>
      </w:r>
      <w:r w:rsidRPr="003C5A37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5,</w:t>
      </w:r>
      <w:r w:rsidRPr="003C5A37">
        <w:rPr>
          <w:rFonts w:ascii="Arial Narrow" w:hAnsi="Arial Narrow" w:cs="Arial"/>
        </w:rPr>
        <w:t>0</w:t>
      </w:r>
      <w:r>
        <w:rPr>
          <w:rFonts w:ascii="Arial Narrow" w:hAnsi="Arial Narrow" w:cs="Arial"/>
        </w:rPr>
        <w:t xml:space="preserve"> mm</w:t>
      </w:r>
      <w:r w:rsidRPr="003C5A37">
        <w:rPr>
          <w:rFonts w:ascii="Arial Narrow" w:hAnsi="Arial Narrow" w:cs="Arial"/>
        </w:rPr>
        <w:t xml:space="preserve"> para os estribos</w:t>
      </w:r>
      <w:r>
        <w:rPr>
          <w:rFonts w:ascii="Arial Narrow" w:hAnsi="Arial Narrow" w:cs="Arial"/>
        </w:rPr>
        <w:t>, adotando espaçamento de 10</w:t>
      </w:r>
      <w:r w:rsidRPr="003C5A37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centímetros</w:t>
      </w:r>
      <w:r w:rsidRPr="003C5A37">
        <w:rPr>
          <w:rFonts w:ascii="Arial Narrow" w:hAnsi="Arial Narrow" w:cs="Arial"/>
        </w:rPr>
        <w:t>.</w:t>
      </w:r>
      <w:r>
        <w:rPr>
          <w:rFonts w:ascii="Arial Narrow" w:hAnsi="Arial Narrow" w:cs="Arial"/>
        </w:rPr>
        <w:t xml:space="preserve"> Será utilizado o concreto de resistência característica;</w:t>
      </w:r>
      <w:r w:rsidRPr="003C5A37">
        <w:rPr>
          <w:rFonts w:ascii="Arial Narrow" w:hAnsi="Arial Narrow" w:cs="Arial"/>
        </w:rPr>
        <w:t xml:space="preserve"> FCK= 25 MPA</w:t>
      </w:r>
    </w:p>
    <w:p w:rsidR="00F24594" w:rsidRPr="00A64C92" w:rsidRDefault="00F24594" w:rsidP="00F24594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 xml:space="preserve">3.4 </w:t>
      </w:r>
      <w:r>
        <w:rPr>
          <w:rFonts w:cs="Arial"/>
          <w:sz w:val="22"/>
          <w:szCs w:val="22"/>
        </w:rPr>
        <w:t>VEDAÇÃO E REVESTIMENTO.</w:t>
      </w:r>
    </w:p>
    <w:p w:rsidR="00F24594" w:rsidRDefault="00F24594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 sistema de Vedação será e</w:t>
      </w:r>
      <w:r w:rsidRPr="003C5A37">
        <w:rPr>
          <w:rFonts w:ascii="Arial Narrow" w:hAnsi="Arial Narrow" w:cs="Arial"/>
        </w:rPr>
        <w:t>xecutada</w:t>
      </w:r>
      <w:r>
        <w:rPr>
          <w:rFonts w:ascii="Arial Narrow" w:hAnsi="Arial Narrow" w:cs="Arial"/>
        </w:rPr>
        <w:t xml:space="preserve">o </w:t>
      </w:r>
      <w:r w:rsidRPr="003C5A37">
        <w:rPr>
          <w:rFonts w:ascii="Arial Narrow" w:hAnsi="Arial Narrow" w:cs="Arial"/>
        </w:rPr>
        <w:t>com bloco</w:t>
      </w:r>
      <w:r>
        <w:rPr>
          <w:rFonts w:ascii="Arial Narrow" w:hAnsi="Arial Narrow" w:cs="Arial"/>
        </w:rPr>
        <w:t>s</w:t>
      </w:r>
      <w:r w:rsidRPr="003C5A37">
        <w:rPr>
          <w:rFonts w:ascii="Arial Narrow" w:hAnsi="Arial Narrow" w:cs="Arial"/>
        </w:rPr>
        <w:t xml:space="preserve"> cerâmico</w:t>
      </w:r>
      <w:r>
        <w:rPr>
          <w:rFonts w:ascii="Arial Narrow" w:hAnsi="Arial Narrow" w:cs="Arial"/>
        </w:rPr>
        <w:t>s</w:t>
      </w:r>
      <w:r w:rsidRPr="003C5A37">
        <w:rPr>
          <w:rFonts w:ascii="Arial Narrow" w:hAnsi="Arial Narrow" w:cs="Arial"/>
        </w:rPr>
        <w:t xml:space="preserve"> e argamass</w:t>
      </w:r>
      <w:r>
        <w:rPr>
          <w:rFonts w:ascii="Arial Narrow" w:hAnsi="Arial Narrow" w:cs="Arial"/>
        </w:rPr>
        <w:t>a, nas áreas de esquadria, será empregado</w:t>
      </w:r>
      <w:r w:rsidRPr="003C5A37">
        <w:rPr>
          <w:rFonts w:ascii="Arial Narrow" w:hAnsi="Arial Narrow" w:cs="Arial"/>
        </w:rPr>
        <w:t xml:space="preserve"> o uso d</w:t>
      </w:r>
      <w:r>
        <w:rPr>
          <w:rFonts w:ascii="Arial Narrow" w:hAnsi="Arial Narrow" w:cs="Arial"/>
        </w:rPr>
        <w:t>e vergas e contra</w:t>
      </w:r>
      <w:r w:rsidRPr="003C5A37">
        <w:rPr>
          <w:rFonts w:ascii="Arial Narrow" w:hAnsi="Arial Narrow" w:cs="Arial"/>
        </w:rPr>
        <w:t xml:space="preserve">vergas em concreto pré-moldado. </w:t>
      </w:r>
      <w:r>
        <w:rPr>
          <w:rFonts w:ascii="Arial Narrow" w:hAnsi="Arial Narrow" w:cs="Arial"/>
        </w:rPr>
        <w:t xml:space="preserve">Na fase de revestimento será executado </w:t>
      </w:r>
      <w:r w:rsidRPr="003C5A37">
        <w:rPr>
          <w:rFonts w:ascii="Arial Narrow" w:hAnsi="Arial Narrow" w:cs="Arial"/>
        </w:rPr>
        <w:t>chapisco, reboco e preparo da superfície para recebimento da pintura ou cerâmica.</w:t>
      </w:r>
    </w:p>
    <w:p w:rsidR="003A5DDB" w:rsidRPr="00A64C92" w:rsidRDefault="00F24594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</w:t>
      </w:r>
      <w:r w:rsidR="004832D8" w:rsidRPr="00A64C92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>5</w:t>
      </w:r>
      <w:r w:rsidR="00950E2B" w:rsidRPr="00A64C92">
        <w:rPr>
          <w:rFonts w:cs="Arial"/>
          <w:sz w:val="22"/>
          <w:szCs w:val="22"/>
        </w:rPr>
        <w:t xml:space="preserve"> FORRO</w:t>
      </w:r>
      <w:r w:rsidR="001D2FF2">
        <w:rPr>
          <w:rFonts w:cs="Arial"/>
          <w:sz w:val="22"/>
          <w:szCs w:val="22"/>
        </w:rPr>
        <w:t>.</w:t>
      </w:r>
    </w:p>
    <w:p w:rsidR="00950E2B" w:rsidRDefault="003F44DA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Toda a unidade </w:t>
      </w:r>
      <w:r w:rsidR="00E44DFA">
        <w:rPr>
          <w:rFonts w:ascii="Arial Narrow" w:hAnsi="Arial Narrow" w:cs="Arial"/>
        </w:rPr>
        <w:t>de Ampliaç</w:t>
      </w:r>
      <w:r w:rsidR="00280CB8">
        <w:rPr>
          <w:rFonts w:ascii="Arial Narrow" w:hAnsi="Arial Narrow" w:cs="Arial"/>
        </w:rPr>
        <w:t>ão e áreas de R</w:t>
      </w:r>
      <w:r w:rsidR="00E44DFA">
        <w:rPr>
          <w:rFonts w:ascii="Arial Narrow" w:hAnsi="Arial Narrow" w:cs="Arial"/>
        </w:rPr>
        <w:t>eforma receber</w:t>
      </w:r>
      <w:r w:rsidR="00280CB8">
        <w:rPr>
          <w:rFonts w:ascii="Arial Narrow" w:hAnsi="Arial Narrow" w:cs="Arial"/>
        </w:rPr>
        <w:t>ão</w:t>
      </w:r>
      <w:r w:rsidR="00E44DFA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a instalação de forro </w:t>
      </w:r>
      <w:r w:rsidR="0078582B">
        <w:rPr>
          <w:rFonts w:ascii="Arial Narrow" w:hAnsi="Arial Narrow" w:cs="Arial"/>
        </w:rPr>
        <w:t xml:space="preserve">em PVC branco, </w:t>
      </w:r>
      <w:r w:rsidR="00BE247A">
        <w:rPr>
          <w:rFonts w:ascii="Arial Narrow" w:hAnsi="Arial Narrow" w:cs="Arial"/>
        </w:rPr>
        <w:t>frisado</w:t>
      </w:r>
      <w:r w:rsidR="0078582B">
        <w:rPr>
          <w:rFonts w:ascii="Arial Narrow" w:hAnsi="Arial Narrow" w:cs="Arial"/>
        </w:rPr>
        <w:t>, estruturado e</w:t>
      </w:r>
      <w:r w:rsidR="00E44DFA">
        <w:rPr>
          <w:rFonts w:ascii="Arial Narrow" w:hAnsi="Arial Narrow" w:cs="Arial"/>
        </w:rPr>
        <w:t xml:space="preserve"> com cantoneiras de acabamento.</w:t>
      </w:r>
    </w:p>
    <w:p w:rsidR="00280CB8" w:rsidRPr="00A64C92" w:rsidRDefault="00280CB8" w:rsidP="00280CB8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lastRenderedPageBreak/>
        <w:t>3.</w:t>
      </w:r>
      <w:r w:rsidR="00F24594">
        <w:rPr>
          <w:rFonts w:cs="Arial"/>
          <w:sz w:val="22"/>
          <w:szCs w:val="22"/>
        </w:rPr>
        <w:t>6</w:t>
      </w:r>
      <w:r w:rsidRPr="00A64C92">
        <w:rPr>
          <w:rFonts w:cs="Arial"/>
          <w:sz w:val="22"/>
          <w:szCs w:val="22"/>
        </w:rPr>
        <w:t xml:space="preserve"> PISOS E REVESTIMENTOS.</w:t>
      </w:r>
    </w:p>
    <w:p w:rsidR="00280CB8" w:rsidRPr="00C00A59" w:rsidRDefault="00280CB8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Toda a área de piso da unidade </w:t>
      </w:r>
      <w:r>
        <w:rPr>
          <w:rFonts w:ascii="Arial Narrow" w:hAnsi="Arial Narrow" w:cs="Arial"/>
        </w:rPr>
        <w:t xml:space="preserve">será revestida </w:t>
      </w:r>
      <w:r w:rsidRPr="00C00A59">
        <w:rPr>
          <w:rFonts w:ascii="Arial Narrow" w:hAnsi="Arial Narrow" w:cs="Arial"/>
        </w:rPr>
        <w:t>em</w:t>
      </w:r>
      <w:r>
        <w:rPr>
          <w:rFonts w:ascii="Arial Narrow" w:hAnsi="Arial Narrow" w:cs="Arial"/>
        </w:rPr>
        <w:t xml:space="preserve"> piso </w:t>
      </w:r>
      <w:r w:rsidRPr="00C00A59">
        <w:rPr>
          <w:rFonts w:ascii="Arial Narrow" w:hAnsi="Arial Narrow" w:cs="Arial"/>
        </w:rPr>
        <w:t xml:space="preserve">GRANILITE </w:t>
      </w:r>
      <w:r>
        <w:rPr>
          <w:rFonts w:ascii="Arial Narrow" w:hAnsi="Arial Narrow" w:cs="Arial"/>
        </w:rPr>
        <w:t xml:space="preserve">que posteriormente </w:t>
      </w:r>
      <w:r w:rsidRPr="00C00A59">
        <w:rPr>
          <w:rFonts w:ascii="Arial Narrow" w:hAnsi="Arial Narrow" w:cs="Arial"/>
        </w:rPr>
        <w:t>será</w:t>
      </w:r>
      <w:r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revestido co</w:t>
      </w:r>
      <w:r>
        <w:rPr>
          <w:rFonts w:ascii="Arial Narrow" w:hAnsi="Arial Narrow" w:cs="Arial"/>
        </w:rPr>
        <w:t>m resina para proteção e brilho.</w:t>
      </w:r>
    </w:p>
    <w:p w:rsidR="00280CB8" w:rsidRPr="00C00A59" w:rsidRDefault="00280CB8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</w:t>
      </w:r>
      <w:r w:rsidRPr="00C00A59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 xml:space="preserve"> paredes dos </w:t>
      </w:r>
      <w:r w:rsidRPr="00C00A59">
        <w:rPr>
          <w:rFonts w:ascii="Arial Narrow" w:hAnsi="Arial Narrow" w:cs="Arial"/>
        </w:rPr>
        <w:t>banheiros, receberão revestimento cerâmico 3</w:t>
      </w:r>
      <w:r>
        <w:rPr>
          <w:rFonts w:ascii="Arial Narrow" w:hAnsi="Arial Narrow" w:cs="Arial"/>
        </w:rPr>
        <w:t>3</w:t>
      </w:r>
      <w:r w:rsidRPr="00C00A59">
        <w:rPr>
          <w:rFonts w:ascii="Arial Narrow" w:hAnsi="Arial Narrow" w:cs="Arial"/>
        </w:rPr>
        <w:t>x45 na cor branca, com altura 3,00</w:t>
      </w:r>
      <w:r w:rsidR="00F24594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metros a partir do piso acabado.</w:t>
      </w:r>
      <w:r>
        <w:rPr>
          <w:rFonts w:ascii="Arial Narrow" w:hAnsi="Arial Narrow" w:cs="Arial"/>
        </w:rPr>
        <w:t xml:space="preserve"> </w:t>
      </w:r>
    </w:p>
    <w:p w:rsidR="00A170A7" w:rsidRDefault="00280CB8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</w:t>
      </w:r>
      <w:r w:rsidR="00A170A7" w:rsidRPr="00A64C92">
        <w:rPr>
          <w:rFonts w:cs="Arial"/>
          <w:sz w:val="22"/>
          <w:szCs w:val="22"/>
        </w:rPr>
        <w:t>.</w:t>
      </w:r>
      <w:r w:rsidR="00F24594">
        <w:rPr>
          <w:rFonts w:cs="Arial"/>
          <w:sz w:val="22"/>
          <w:szCs w:val="22"/>
        </w:rPr>
        <w:t>7</w:t>
      </w:r>
      <w:r w:rsidR="000E3E97">
        <w:rPr>
          <w:rFonts w:cs="Arial"/>
          <w:sz w:val="22"/>
          <w:szCs w:val="22"/>
        </w:rPr>
        <w:t xml:space="preserve"> </w:t>
      </w:r>
      <w:r w:rsidR="00A170A7" w:rsidRPr="00A64C92">
        <w:rPr>
          <w:rFonts w:cs="Arial"/>
          <w:sz w:val="22"/>
          <w:szCs w:val="22"/>
        </w:rPr>
        <w:t>PINTURA.</w:t>
      </w:r>
    </w:p>
    <w:p w:rsidR="00A81212" w:rsidRPr="00A81212" w:rsidRDefault="00A81212" w:rsidP="00F24594">
      <w:pPr>
        <w:pStyle w:val="Default"/>
        <w:spacing w:line="360" w:lineRule="auto"/>
        <w:ind w:left="426" w:firstLine="282"/>
        <w:jc w:val="both"/>
        <w:rPr>
          <w:rFonts w:ascii="Arial Narrow" w:hAnsi="Arial Narrow"/>
          <w:color w:val="auto"/>
          <w:sz w:val="22"/>
          <w:szCs w:val="22"/>
        </w:rPr>
      </w:pPr>
      <w:r w:rsidRPr="00A81212">
        <w:rPr>
          <w:rFonts w:ascii="Arial Narrow" w:hAnsi="Arial Narrow"/>
          <w:color w:val="auto"/>
          <w:sz w:val="22"/>
          <w:szCs w:val="22"/>
        </w:rPr>
        <w:t xml:space="preserve">As superfícies a serem pintadas serão cuidadosamente limpas, secas e preparadas para o tipo de pintura a que se destina. Será aplicada cada demão quando a precedente estiver perfeitamente seca. Os trabalhos de pintura externa em locais </w:t>
      </w:r>
      <w:r w:rsidR="00E44DFA">
        <w:rPr>
          <w:rFonts w:ascii="Arial Narrow" w:hAnsi="Arial Narrow"/>
          <w:color w:val="auto"/>
          <w:sz w:val="22"/>
          <w:szCs w:val="22"/>
        </w:rPr>
        <w:t>descobertos</w:t>
      </w:r>
      <w:r w:rsidRPr="00A81212">
        <w:rPr>
          <w:rFonts w:ascii="Arial Narrow" w:hAnsi="Arial Narrow"/>
          <w:color w:val="auto"/>
          <w:sz w:val="22"/>
          <w:szCs w:val="22"/>
        </w:rPr>
        <w:t xml:space="preserve"> nã</w:t>
      </w:r>
      <w:r w:rsidR="00E44DFA">
        <w:rPr>
          <w:rFonts w:ascii="Arial Narrow" w:hAnsi="Arial Narrow"/>
          <w:color w:val="auto"/>
          <w:sz w:val="22"/>
          <w:szCs w:val="22"/>
        </w:rPr>
        <w:t xml:space="preserve">o </w:t>
      </w:r>
      <w:r w:rsidRPr="00A81212">
        <w:rPr>
          <w:rFonts w:ascii="Arial Narrow" w:hAnsi="Arial Narrow"/>
          <w:color w:val="auto"/>
          <w:sz w:val="22"/>
          <w:szCs w:val="22"/>
        </w:rPr>
        <w:t>ser</w:t>
      </w:r>
      <w:r w:rsidR="00E44DFA">
        <w:rPr>
          <w:rFonts w:ascii="Arial Narrow" w:hAnsi="Arial Narrow"/>
          <w:color w:val="auto"/>
          <w:sz w:val="22"/>
          <w:szCs w:val="22"/>
        </w:rPr>
        <w:t>ão executados</w:t>
      </w:r>
      <w:r w:rsidRPr="00A81212">
        <w:rPr>
          <w:rFonts w:ascii="Arial Narrow" w:hAnsi="Arial Narrow"/>
          <w:color w:val="auto"/>
          <w:sz w:val="22"/>
          <w:szCs w:val="22"/>
        </w:rPr>
        <w:t xml:space="preserve"> em dias de chuva. </w:t>
      </w:r>
    </w:p>
    <w:p w:rsidR="00A81212" w:rsidRPr="00A81212" w:rsidRDefault="00A81212" w:rsidP="00F24594">
      <w:pPr>
        <w:pStyle w:val="Default"/>
        <w:spacing w:line="360" w:lineRule="auto"/>
        <w:ind w:left="426" w:firstLine="282"/>
        <w:jc w:val="both"/>
        <w:rPr>
          <w:rFonts w:ascii="Arial Narrow" w:hAnsi="Arial Narrow"/>
          <w:color w:val="auto"/>
          <w:sz w:val="22"/>
          <w:szCs w:val="22"/>
        </w:rPr>
      </w:pPr>
      <w:r w:rsidRPr="00A81212">
        <w:rPr>
          <w:rFonts w:ascii="Arial Narrow" w:hAnsi="Arial Narrow"/>
          <w:color w:val="auto"/>
          <w:sz w:val="22"/>
          <w:szCs w:val="22"/>
        </w:rPr>
        <w:t xml:space="preserve">Adotar-se-ão precauções especiais no sentido de evitar respingos nas superfícies não destinadas a pintura, como concreto aparente, esquadrias, pisos, aparelhos hidráulicos, etc. Quando aconselhável, deverão ser protegidas com papel e fita adesiva ou outro processo adequado. Os respingos, que não puderem ser evitados, deverão ser removidos com emprego de solventes apropriados enquanto a tinta estiver fresca. </w:t>
      </w:r>
    </w:p>
    <w:p w:rsidR="00A81212" w:rsidRPr="00A81212" w:rsidRDefault="00A81212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A81212">
        <w:rPr>
          <w:rFonts w:ascii="Arial Narrow" w:hAnsi="Arial Narrow" w:cs="Arial"/>
        </w:rPr>
        <w:t xml:space="preserve">Antes do início de qualquer trabalho de pintura, deverá ser preparada uma amostra de cores no local da aplicação da tinta, para aprovação da Fiscalização. </w:t>
      </w:r>
    </w:p>
    <w:p w:rsidR="00E92523" w:rsidRDefault="002046B3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unidade</w:t>
      </w:r>
      <w:r w:rsidR="00A170A7" w:rsidRPr="00C00A59">
        <w:rPr>
          <w:rFonts w:ascii="Arial Narrow" w:hAnsi="Arial Narrow" w:cs="Arial"/>
        </w:rPr>
        <w:t xml:space="preserve"> receberá</w:t>
      </w:r>
      <w:r w:rsidR="00E92523" w:rsidRPr="00C00A59">
        <w:rPr>
          <w:rFonts w:ascii="Arial Narrow" w:hAnsi="Arial Narrow" w:cs="Arial"/>
        </w:rPr>
        <w:t xml:space="preserve"> pintura completa, dentro dos padrões de cores e especificações da Prefeitura</w:t>
      </w:r>
      <w:r w:rsidR="000316C7">
        <w:rPr>
          <w:rFonts w:ascii="Arial Narrow" w:hAnsi="Arial Narrow" w:cs="Arial"/>
        </w:rPr>
        <w:t xml:space="preserve"> Municipal de Várzea Grande</w:t>
      </w:r>
      <w:r w:rsidR="00E92523" w:rsidRPr="00C00A59">
        <w:rPr>
          <w:rFonts w:ascii="Arial Narrow" w:hAnsi="Arial Narrow" w:cs="Arial"/>
        </w:rPr>
        <w:t>.</w:t>
      </w:r>
    </w:p>
    <w:p w:rsidR="00FD60D3" w:rsidRPr="00C00A59" w:rsidRDefault="00FD60D3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As áreas a serem pintadas deverão estar limpas e prontas para recebimento da pintura. As alvenarias que passarão por esse tratamento, deverão receber antes da pintura principal, </w:t>
      </w:r>
      <w:r>
        <w:rPr>
          <w:rFonts w:ascii="Arial Narrow" w:hAnsi="Arial Narrow" w:cs="Arial"/>
        </w:rPr>
        <w:t xml:space="preserve">uma </w:t>
      </w:r>
      <w:r w:rsidRPr="00C00A59">
        <w:rPr>
          <w:rFonts w:ascii="Arial Narrow" w:hAnsi="Arial Narrow" w:cs="Arial"/>
        </w:rPr>
        <w:t xml:space="preserve">camada uniforme de </w:t>
      </w:r>
      <w:r>
        <w:rPr>
          <w:rFonts w:ascii="Arial Narrow" w:hAnsi="Arial Narrow" w:cs="Arial"/>
        </w:rPr>
        <w:t xml:space="preserve">fundo </w:t>
      </w:r>
      <w:r w:rsidRPr="00C00A59">
        <w:rPr>
          <w:rFonts w:ascii="Arial Narrow" w:hAnsi="Arial Narrow" w:cs="Arial"/>
        </w:rPr>
        <w:t>selador</w:t>
      </w:r>
      <w:r>
        <w:rPr>
          <w:rFonts w:ascii="Arial Narrow" w:hAnsi="Arial Narrow" w:cs="Arial"/>
        </w:rPr>
        <w:t xml:space="preserve">, aplicação de massa Acrílica, </w:t>
      </w:r>
      <w:r w:rsidRPr="00C00A59">
        <w:rPr>
          <w:rFonts w:ascii="Arial Narrow" w:hAnsi="Arial Narrow" w:cs="Arial"/>
        </w:rPr>
        <w:t>para recebimento das pinturas acrílicas e esmaltadas.</w:t>
      </w:r>
    </w:p>
    <w:p w:rsidR="00E92523" w:rsidRPr="00C00A59" w:rsidRDefault="00A81212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</w:t>
      </w:r>
      <w:r w:rsidR="000316C7">
        <w:rPr>
          <w:rFonts w:ascii="Arial Narrow" w:hAnsi="Arial Narrow" w:cs="Arial"/>
        </w:rPr>
        <w:t>o interior</w:t>
      </w:r>
      <w:r w:rsidR="00E92523" w:rsidRPr="00C00A59">
        <w:rPr>
          <w:rFonts w:ascii="Arial Narrow" w:hAnsi="Arial Narrow" w:cs="Arial"/>
        </w:rPr>
        <w:t xml:space="preserve"> das salas</w:t>
      </w:r>
      <w:r>
        <w:rPr>
          <w:rFonts w:ascii="Arial Narrow" w:hAnsi="Arial Narrow" w:cs="Arial"/>
        </w:rPr>
        <w:t>, sendo o</w:t>
      </w:r>
      <w:r w:rsidR="00E92523" w:rsidRPr="00C00A59">
        <w:rPr>
          <w:rFonts w:ascii="Arial Narrow" w:hAnsi="Arial Narrow" w:cs="Arial"/>
        </w:rPr>
        <w:t xml:space="preserve"> pé direito de </w:t>
      </w:r>
      <w:r>
        <w:rPr>
          <w:rFonts w:ascii="Arial Narrow" w:hAnsi="Arial Narrow" w:cs="Arial"/>
        </w:rPr>
        <w:t>2,</w:t>
      </w:r>
      <w:r w:rsidR="00E44DFA">
        <w:rPr>
          <w:rFonts w:ascii="Arial Narrow" w:hAnsi="Arial Narrow" w:cs="Arial"/>
        </w:rPr>
        <w:t>9</w:t>
      </w:r>
      <w:r w:rsidR="00E92523" w:rsidRPr="00C00A59">
        <w:rPr>
          <w:rFonts w:ascii="Arial Narrow" w:hAnsi="Arial Narrow" w:cs="Arial"/>
        </w:rPr>
        <w:t>0 metros</w:t>
      </w:r>
      <w:r w:rsidR="00A170A7" w:rsidRPr="00C00A59">
        <w:rPr>
          <w:rFonts w:ascii="Arial Narrow" w:hAnsi="Arial Narrow" w:cs="Arial"/>
        </w:rPr>
        <w:t>,</w:t>
      </w:r>
      <w:r w:rsidR="00E92523" w:rsidRPr="00C00A59">
        <w:rPr>
          <w:rFonts w:ascii="Arial Narrow" w:hAnsi="Arial Narrow" w:cs="Arial"/>
        </w:rPr>
        <w:t xml:space="preserve"> as paredes </w:t>
      </w:r>
      <w:r>
        <w:rPr>
          <w:rFonts w:ascii="Arial Narrow" w:hAnsi="Arial Narrow" w:cs="Arial"/>
        </w:rPr>
        <w:t>dev</w:t>
      </w:r>
      <w:r w:rsidR="00E92523" w:rsidRPr="00C00A59">
        <w:rPr>
          <w:rFonts w:ascii="Arial Narrow" w:hAnsi="Arial Narrow" w:cs="Arial"/>
        </w:rPr>
        <w:t xml:space="preserve">erão </w:t>
      </w:r>
      <w:r>
        <w:rPr>
          <w:rFonts w:ascii="Arial Narrow" w:hAnsi="Arial Narrow" w:cs="Arial"/>
        </w:rPr>
        <w:t>se</w:t>
      </w:r>
      <w:r w:rsidR="00E92523" w:rsidRPr="00C00A59">
        <w:rPr>
          <w:rFonts w:ascii="Arial Narrow" w:hAnsi="Arial Narrow" w:cs="Arial"/>
        </w:rPr>
        <w:t>r</w:t>
      </w:r>
      <w:r>
        <w:rPr>
          <w:rFonts w:ascii="Arial Narrow" w:hAnsi="Arial Narrow" w:cs="Arial"/>
        </w:rPr>
        <w:t xml:space="preserve"> r</w:t>
      </w:r>
      <w:r w:rsidR="00E92523" w:rsidRPr="00C00A59">
        <w:rPr>
          <w:rFonts w:ascii="Arial Narrow" w:hAnsi="Arial Narrow" w:cs="Arial"/>
        </w:rPr>
        <w:t>ecobertas</w:t>
      </w:r>
      <w:r w:rsidR="00760E78">
        <w:rPr>
          <w:rFonts w:ascii="Arial Narrow" w:hAnsi="Arial Narrow" w:cs="Arial"/>
        </w:rPr>
        <w:t xml:space="preserve"> com fundo selador</w:t>
      </w:r>
      <w:r w:rsidR="0041244D">
        <w:rPr>
          <w:rFonts w:ascii="Arial Narrow" w:hAnsi="Arial Narrow" w:cs="Arial"/>
        </w:rPr>
        <w:t xml:space="preserve">, </w:t>
      </w:r>
      <w:r w:rsidR="00760E78">
        <w:rPr>
          <w:rFonts w:ascii="Arial Narrow" w:hAnsi="Arial Narrow" w:cs="Arial"/>
        </w:rPr>
        <w:t>massa acrílica</w:t>
      </w:r>
      <w:r w:rsidR="00E92523" w:rsidRPr="00C00A59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 xml:space="preserve">e </w:t>
      </w:r>
      <w:r w:rsidR="00760E78" w:rsidRPr="00760E78">
        <w:rPr>
          <w:rFonts w:ascii="Arial Narrow" w:hAnsi="Arial Narrow" w:cs="Arial"/>
        </w:rPr>
        <w:t xml:space="preserve">tinta de acabamento (pigmentada) esmalte brilhante base </w:t>
      </w:r>
      <w:r w:rsidR="00760E78">
        <w:rPr>
          <w:rFonts w:ascii="Arial Narrow" w:hAnsi="Arial Narrow" w:cs="Arial"/>
        </w:rPr>
        <w:t>B</w:t>
      </w:r>
      <w:r w:rsidR="00760E78" w:rsidRPr="00760E78">
        <w:rPr>
          <w:rFonts w:ascii="Arial Narrow" w:hAnsi="Arial Narrow" w:cs="Arial"/>
        </w:rPr>
        <w:t>2</w:t>
      </w:r>
      <w:r w:rsidR="00051E56">
        <w:rPr>
          <w:rFonts w:ascii="Arial Narrow" w:hAnsi="Arial Narrow" w:cs="Arial"/>
        </w:rPr>
        <w:t xml:space="preserve"> na cor</w:t>
      </w:r>
      <w:r w:rsidR="0078582B">
        <w:rPr>
          <w:rFonts w:ascii="Arial Narrow" w:hAnsi="Arial Narrow" w:cs="Arial"/>
        </w:rPr>
        <w:t xml:space="preserve"> </w:t>
      </w:r>
      <w:r w:rsidR="0089361F">
        <w:rPr>
          <w:rFonts w:ascii="Arial Narrow" w:hAnsi="Arial Narrow" w:cs="Arial"/>
        </w:rPr>
        <w:t>uva verde até</w:t>
      </w:r>
      <w:r w:rsidR="00E44DFA">
        <w:rPr>
          <w:rFonts w:ascii="Arial Narrow" w:hAnsi="Arial Narrow" w:cs="Arial"/>
        </w:rPr>
        <w:t xml:space="preserve"> a altura de </w:t>
      </w:r>
      <w:r w:rsidR="00E92523" w:rsidRPr="00C00A59">
        <w:rPr>
          <w:rFonts w:ascii="Arial Narrow" w:hAnsi="Arial Narrow" w:cs="Arial"/>
        </w:rPr>
        <w:t>1,</w:t>
      </w:r>
      <w:r w:rsidR="0041244D">
        <w:rPr>
          <w:rFonts w:ascii="Arial Narrow" w:hAnsi="Arial Narrow" w:cs="Arial"/>
        </w:rPr>
        <w:t>1</w:t>
      </w:r>
      <w:r w:rsidR="00760E78">
        <w:rPr>
          <w:rFonts w:ascii="Arial Narrow" w:hAnsi="Arial Narrow" w:cs="Arial"/>
        </w:rPr>
        <w:t>0</w:t>
      </w:r>
      <w:r w:rsidR="00E92523" w:rsidRPr="00C00A59">
        <w:rPr>
          <w:rFonts w:ascii="Arial Narrow" w:hAnsi="Arial Narrow" w:cs="Arial"/>
        </w:rPr>
        <w:t xml:space="preserve"> metros, e acima </w:t>
      </w:r>
      <w:r w:rsidR="0041244D">
        <w:rPr>
          <w:rFonts w:ascii="Arial Narrow" w:hAnsi="Arial Narrow" w:cs="Arial"/>
        </w:rPr>
        <w:t xml:space="preserve">dessa altura </w:t>
      </w:r>
      <w:r w:rsidR="00E92523" w:rsidRPr="00C00A59">
        <w:rPr>
          <w:rFonts w:ascii="Arial Narrow" w:hAnsi="Arial Narrow" w:cs="Arial"/>
        </w:rPr>
        <w:t>até o forro</w:t>
      </w:r>
      <w:r>
        <w:rPr>
          <w:rFonts w:ascii="Arial Narrow" w:hAnsi="Arial Narrow" w:cs="Arial"/>
        </w:rPr>
        <w:t>, deverá ser aplicado</w:t>
      </w:r>
      <w:r w:rsidR="00E92523" w:rsidRPr="00C00A59">
        <w:rPr>
          <w:rFonts w:ascii="Arial Narrow" w:hAnsi="Arial Narrow" w:cs="Arial"/>
        </w:rPr>
        <w:t xml:space="preserve"> tinta </w:t>
      </w:r>
      <w:r w:rsidR="000316C7" w:rsidRPr="00C00A59">
        <w:rPr>
          <w:rFonts w:ascii="Arial Narrow" w:hAnsi="Arial Narrow" w:cs="Arial"/>
        </w:rPr>
        <w:t>acrílica branca</w:t>
      </w:r>
      <w:r w:rsidR="00E92523" w:rsidRPr="00C00A59">
        <w:rPr>
          <w:rFonts w:ascii="Arial Narrow" w:hAnsi="Arial Narrow" w:cs="Arial"/>
        </w:rPr>
        <w:t>.</w:t>
      </w:r>
    </w:p>
    <w:p w:rsidR="004211FD" w:rsidRPr="00C00A59" w:rsidRDefault="00A3427A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Nas áreas externas da unidade, bem como o pátio e paredes ext</w:t>
      </w:r>
      <w:r w:rsidR="004211FD" w:rsidRPr="00C00A59">
        <w:rPr>
          <w:rFonts w:ascii="Arial Narrow" w:hAnsi="Arial Narrow" w:cs="Arial"/>
        </w:rPr>
        <w:t>ernas,</w:t>
      </w:r>
      <w:r w:rsidR="000316C7">
        <w:rPr>
          <w:rFonts w:ascii="Arial Narrow" w:hAnsi="Arial Narrow" w:cs="Arial"/>
        </w:rPr>
        <w:t xml:space="preserve"> dever</w:t>
      </w:r>
      <w:r w:rsidR="0041244D">
        <w:rPr>
          <w:rFonts w:ascii="Arial Narrow" w:hAnsi="Arial Narrow" w:cs="Arial"/>
        </w:rPr>
        <w:t>ão</w:t>
      </w:r>
      <w:r w:rsidR="000316C7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>se</w:t>
      </w:r>
      <w:r w:rsidR="0041244D" w:rsidRPr="00C00A59">
        <w:rPr>
          <w:rFonts w:ascii="Arial Narrow" w:hAnsi="Arial Narrow" w:cs="Arial"/>
        </w:rPr>
        <w:t>r</w:t>
      </w:r>
      <w:r w:rsidR="0041244D">
        <w:rPr>
          <w:rFonts w:ascii="Arial Narrow" w:hAnsi="Arial Narrow" w:cs="Arial"/>
        </w:rPr>
        <w:t xml:space="preserve"> r</w:t>
      </w:r>
      <w:r w:rsidR="0041244D" w:rsidRPr="00C00A59">
        <w:rPr>
          <w:rFonts w:ascii="Arial Narrow" w:hAnsi="Arial Narrow" w:cs="Arial"/>
        </w:rPr>
        <w:t>ecobertas</w:t>
      </w:r>
      <w:r w:rsidR="0041244D">
        <w:rPr>
          <w:rFonts w:ascii="Arial Narrow" w:hAnsi="Arial Narrow" w:cs="Arial"/>
        </w:rPr>
        <w:t xml:space="preserve"> com fundo selador, massa acrílica</w:t>
      </w:r>
      <w:r w:rsidR="0041244D" w:rsidRPr="00C00A59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 xml:space="preserve">e </w:t>
      </w:r>
      <w:r w:rsidR="0041244D" w:rsidRPr="00760E78">
        <w:rPr>
          <w:rFonts w:ascii="Arial Narrow" w:hAnsi="Arial Narrow" w:cs="Arial"/>
        </w:rPr>
        <w:t>tinta de acabamento (pigmentada)</w:t>
      </w:r>
      <w:r w:rsidR="0041244D">
        <w:rPr>
          <w:rFonts w:ascii="Arial Narrow" w:hAnsi="Arial Narrow" w:cs="Arial"/>
        </w:rPr>
        <w:t xml:space="preserve">, sendo </w:t>
      </w:r>
      <w:r w:rsidR="00FD60D3">
        <w:rPr>
          <w:rFonts w:ascii="Arial Narrow" w:hAnsi="Arial Narrow" w:cs="Arial"/>
        </w:rPr>
        <w:t>aplicada a tinta esmalte</w:t>
      </w:r>
      <w:r w:rsidR="0041244D">
        <w:rPr>
          <w:rFonts w:ascii="Arial Narrow" w:hAnsi="Arial Narrow" w:cs="Arial"/>
        </w:rPr>
        <w:t xml:space="preserve"> brilhante a base d’água na cor</w:t>
      </w:r>
      <w:r w:rsidR="00051E56" w:rsidRPr="00C00A59">
        <w:rPr>
          <w:rFonts w:ascii="Arial Narrow" w:hAnsi="Arial Narrow" w:cs="Arial"/>
        </w:rPr>
        <w:t xml:space="preserve"> </w:t>
      </w:r>
      <w:r w:rsidR="00051E56">
        <w:rPr>
          <w:rFonts w:ascii="Arial Narrow" w:hAnsi="Arial Narrow" w:cs="Arial"/>
        </w:rPr>
        <w:t>uva verde</w:t>
      </w:r>
      <w:r w:rsidR="0041244D">
        <w:rPr>
          <w:rFonts w:ascii="Arial Narrow" w:hAnsi="Arial Narrow" w:cs="Arial"/>
        </w:rPr>
        <w:t>, na altura de</w:t>
      </w:r>
      <w:r w:rsidR="004211FD" w:rsidRPr="00C00A59">
        <w:rPr>
          <w:rFonts w:ascii="Arial Narrow" w:hAnsi="Arial Narrow" w:cs="Arial"/>
        </w:rPr>
        <w:t xml:space="preserve"> 1,</w:t>
      </w:r>
      <w:r w:rsidR="0041244D">
        <w:rPr>
          <w:rFonts w:ascii="Arial Narrow" w:hAnsi="Arial Narrow" w:cs="Arial"/>
        </w:rPr>
        <w:t>10 metro</w:t>
      </w:r>
      <w:r w:rsidR="004211FD" w:rsidRPr="00C00A59">
        <w:rPr>
          <w:rFonts w:ascii="Arial Narrow" w:hAnsi="Arial Narrow" w:cs="Arial"/>
        </w:rPr>
        <w:t xml:space="preserve">, acima </w:t>
      </w:r>
      <w:r w:rsidR="0041244D">
        <w:rPr>
          <w:rFonts w:ascii="Arial Narrow" w:hAnsi="Arial Narrow" w:cs="Arial"/>
        </w:rPr>
        <w:t xml:space="preserve">uma faixa </w:t>
      </w:r>
      <w:r w:rsidR="004211FD" w:rsidRPr="00C00A59">
        <w:rPr>
          <w:rFonts w:ascii="Arial Narrow" w:hAnsi="Arial Narrow" w:cs="Arial"/>
        </w:rPr>
        <w:t xml:space="preserve">em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vermelho de </w:t>
      </w:r>
      <w:r w:rsidR="00051E56">
        <w:rPr>
          <w:rFonts w:ascii="Arial Narrow" w:hAnsi="Arial Narrow" w:cs="Arial"/>
        </w:rPr>
        <w:t>2</w:t>
      </w:r>
      <w:r w:rsidR="0041244D">
        <w:rPr>
          <w:rFonts w:ascii="Arial Narrow" w:hAnsi="Arial Narrow" w:cs="Arial"/>
        </w:rPr>
        <w:t>,0</w:t>
      </w:r>
      <w:r w:rsidR="004211FD" w:rsidRPr="00C00A59">
        <w:rPr>
          <w:rFonts w:ascii="Arial Narrow" w:hAnsi="Arial Narrow" w:cs="Arial"/>
        </w:rPr>
        <w:t>cm, espaçamento de 2</w:t>
      </w:r>
      <w:r w:rsidR="00051E56">
        <w:rPr>
          <w:rFonts w:ascii="Arial Narrow" w:hAnsi="Arial Narrow" w:cs="Arial"/>
        </w:rPr>
        <w:t>,5</w:t>
      </w:r>
      <w:r w:rsidR="0041244D">
        <w:rPr>
          <w:rFonts w:ascii="Arial Narrow" w:hAnsi="Arial Narrow" w:cs="Arial"/>
        </w:rPr>
        <w:t>0</w:t>
      </w:r>
      <w:r w:rsidR="004211FD" w:rsidRPr="00C00A59">
        <w:rPr>
          <w:rFonts w:ascii="Arial Narrow" w:hAnsi="Arial Narrow" w:cs="Arial"/>
        </w:rPr>
        <w:t>cm</w:t>
      </w:r>
      <w:r w:rsidR="0041244D">
        <w:rPr>
          <w:rFonts w:ascii="Arial Narrow" w:hAnsi="Arial Narrow" w:cs="Arial"/>
        </w:rPr>
        <w:t xml:space="preserve"> e</w:t>
      </w:r>
      <w:r w:rsidR="004211FD" w:rsidRPr="00C00A59">
        <w:rPr>
          <w:rFonts w:ascii="Arial Narrow" w:hAnsi="Arial Narrow" w:cs="Arial"/>
        </w:rPr>
        <w:t xml:space="preserve"> outra faixa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verde</w:t>
      </w:r>
      <w:r w:rsidR="00051E56">
        <w:rPr>
          <w:rFonts w:ascii="Arial Narrow" w:hAnsi="Arial Narrow" w:cs="Arial"/>
        </w:rPr>
        <w:t xml:space="preserve"> com 5</w:t>
      </w:r>
      <w:r w:rsidR="0041244D">
        <w:rPr>
          <w:rFonts w:ascii="Arial Narrow" w:hAnsi="Arial Narrow" w:cs="Arial"/>
        </w:rPr>
        <w:t>,00</w:t>
      </w:r>
      <w:r w:rsidR="00051E56">
        <w:rPr>
          <w:rFonts w:ascii="Arial Narrow" w:hAnsi="Arial Narrow" w:cs="Arial"/>
        </w:rPr>
        <w:t>cm</w:t>
      </w:r>
      <w:r w:rsidR="004211FD" w:rsidRPr="00C00A59">
        <w:rPr>
          <w:rFonts w:ascii="Arial Narrow" w:hAnsi="Arial Narrow" w:cs="Arial"/>
        </w:rPr>
        <w:t xml:space="preserve"> </w:t>
      </w:r>
      <w:r w:rsidR="0041244D" w:rsidRPr="00C00A59">
        <w:rPr>
          <w:rFonts w:ascii="Arial Narrow" w:hAnsi="Arial Narrow" w:cs="Arial"/>
        </w:rPr>
        <w:t xml:space="preserve">e acima </w:t>
      </w:r>
      <w:r w:rsidR="0041244D">
        <w:rPr>
          <w:rFonts w:ascii="Arial Narrow" w:hAnsi="Arial Narrow" w:cs="Arial"/>
        </w:rPr>
        <w:t>dessa altura, deverá ser aplicado</w:t>
      </w:r>
      <w:r w:rsidR="0041244D" w:rsidRPr="00C00A59">
        <w:rPr>
          <w:rFonts w:ascii="Arial Narrow" w:hAnsi="Arial Narrow" w:cs="Arial"/>
        </w:rPr>
        <w:t xml:space="preserve"> tinta acrílica branca</w:t>
      </w:r>
      <w:r w:rsidR="004211FD" w:rsidRPr="00C00A59">
        <w:rPr>
          <w:rFonts w:ascii="Arial Narrow" w:hAnsi="Arial Narrow" w:cs="Arial"/>
        </w:rPr>
        <w:t>.</w:t>
      </w:r>
    </w:p>
    <w:p w:rsidR="00396BD5" w:rsidRDefault="00396BD5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Todas as esquadrias, gradis, estruturas metálicas, corrimãos, tampas metálicas que serão contempladas neste item, deverão receber lixamento, limpeza, </w:t>
      </w:r>
      <w:r w:rsidR="00F35CD0">
        <w:rPr>
          <w:rFonts w:ascii="Arial Narrow" w:hAnsi="Arial Narrow" w:cs="Arial"/>
        </w:rPr>
        <w:t xml:space="preserve">fundo zarcão </w:t>
      </w:r>
      <w:r w:rsidRPr="00C00A59">
        <w:rPr>
          <w:rFonts w:ascii="Arial Narrow" w:hAnsi="Arial Narrow" w:cs="Arial"/>
        </w:rPr>
        <w:t xml:space="preserve">e preparo com fita adesiva apropriada para </w:t>
      </w:r>
      <w:r w:rsidRPr="00C00A59">
        <w:rPr>
          <w:rFonts w:ascii="Arial Narrow" w:hAnsi="Arial Narrow" w:cs="Arial"/>
        </w:rPr>
        <w:lastRenderedPageBreak/>
        <w:t xml:space="preserve">preservar dobradiças, trincos, maçanetas, vidros e demais componentes que devam ser protegidos, para então serem recobertos com </w:t>
      </w:r>
      <w:r w:rsidR="00051E56" w:rsidRPr="00760E78">
        <w:rPr>
          <w:rFonts w:ascii="Arial Narrow" w:hAnsi="Arial Narrow" w:cs="Arial"/>
        </w:rPr>
        <w:t>esmalte brilhante</w:t>
      </w:r>
      <w:r w:rsidR="0078582B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na cor </w:t>
      </w:r>
      <w:r w:rsidR="009B0FBA">
        <w:rPr>
          <w:rFonts w:ascii="Arial Narrow" w:hAnsi="Arial Narrow" w:cs="Arial"/>
        </w:rPr>
        <w:t>cinza</w:t>
      </w:r>
      <w:r w:rsidRPr="00C00A59">
        <w:rPr>
          <w:rFonts w:ascii="Arial Narrow" w:hAnsi="Arial Narrow" w:cs="Arial"/>
        </w:rPr>
        <w:t>, aplicado com uso de compressor e pistola para pintura.</w:t>
      </w:r>
    </w:p>
    <w:p w:rsidR="00396BD5" w:rsidRPr="00C00A59" w:rsidRDefault="009B0FBA" w:rsidP="00F24594">
      <w:pPr>
        <w:spacing w:line="360" w:lineRule="auto"/>
        <w:ind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>A área do Piso do pátio de ampliação será pintada</w:t>
      </w:r>
      <w:r w:rsidR="00396BD5" w:rsidRPr="00C00A59">
        <w:rPr>
          <w:rFonts w:ascii="Arial Narrow" w:hAnsi="Arial Narrow" w:cs="Arial"/>
        </w:rPr>
        <w:t xml:space="preserve"> com tinta acrílica </w:t>
      </w:r>
      <w:r>
        <w:rPr>
          <w:rFonts w:ascii="Arial Narrow" w:hAnsi="Arial Narrow" w:cs="Arial"/>
        </w:rPr>
        <w:t xml:space="preserve">na </w:t>
      </w:r>
      <w:r w:rsidR="00396BD5" w:rsidRPr="00C00A59">
        <w:rPr>
          <w:rFonts w:ascii="Arial Narrow" w:hAnsi="Arial Narrow" w:cs="Arial"/>
        </w:rPr>
        <w:t xml:space="preserve">cor </w:t>
      </w:r>
      <w:r w:rsidR="00F35CD0">
        <w:rPr>
          <w:rFonts w:ascii="Arial Narrow" w:hAnsi="Arial Narrow" w:cs="Arial"/>
        </w:rPr>
        <w:t>c</w:t>
      </w:r>
      <w:r w:rsidR="00396BD5" w:rsidRPr="00C00A59">
        <w:rPr>
          <w:rFonts w:ascii="Arial Narrow" w:hAnsi="Arial Narrow" w:cs="Arial"/>
        </w:rPr>
        <w:t>inza chumbo.</w:t>
      </w:r>
    </w:p>
    <w:p w:rsidR="00396BD5" w:rsidRPr="00C00A59" w:rsidRDefault="0088269A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Nas faces externas, o muro</w:t>
      </w:r>
      <w:r w:rsidR="00533034">
        <w:rPr>
          <w:rFonts w:ascii="Arial Narrow" w:hAnsi="Arial Narrow" w:cs="Arial"/>
        </w:rPr>
        <w:t xml:space="preserve"> também </w:t>
      </w:r>
      <w:r w:rsidR="00533034" w:rsidRPr="00C00A59">
        <w:rPr>
          <w:rFonts w:ascii="Arial Narrow" w:hAnsi="Arial Narrow" w:cs="Arial"/>
        </w:rPr>
        <w:t>receberá</w:t>
      </w:r>
      <w:r w:rsidR="009D341A">
        <w:rPr>
          <w:rFonts w:ascii="Arial Narrow" w:hAnsi="Arial Narrow" w:cs="Arial"/>
        </w:rPr>
        <w:t xml:space="preserve"> pintura </w:t>
      </w:r>
      <w:r w:rsidR="00AB5F2F">
        <w:rPr>
          <w:rFonts w:ascii="Arial Narrow" w:hAnsi="Arial Narrow" w:cs="Arial"/>
        </w:rPr>
        <w:t xml:space="preserve">em meia parede nas cores </w:t>
      </w:r>
      <w:r w:rsidR="00051E56">
        <w:rPr>
          <w:rFonts w:ascii="Arial Narrow" w:hAnsi="Arial Narrow" w:cs="Arial"/>
        </w:rPr>
        <w:t>uva verde</w:t>
      </w:r>
      <w:r w:rsidR="009B0FBA">
        <w:rPr>
          <w:rFonts w:ascii="Arial Narrow" w:hAnsi="Arial Narrow" w:cs="Arial"/>
        </w:rPr>
        <w:t>,</w:t>
      </w:r>
      <w:r w:rsidR="00AB5F2F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faixas em esmalte vermelh</w:t>
      </w:r>
      <w:r w:rsidR="00051E56">
        <w:rPr>
          <w:rFonts w:ascii="Arial Narrow" w:hAnsi="Arial Narrow" w:cs="Arial"/>
        </w:rPr>
        <w:t>o e verde</w:t>
      </w:r>
      <w:r w:rsidRPr="00C00A59">
        <w:rPr>
          <w:rFonts w:ascii="Arial Narrow" w:hAnsi="Arial Narrow" w:cs="Arial"/>
        </w:rPr>
        <w:t xml:space="preserve"> e preenchimento com branco </w:t>
      </w:r>
      <w:r w:rsidR="00051E56">
        <w:rPr>
          <w:rFonts w:ascii="Arial Narrow" w:hAnsi="Arial Narrow" w:cs="Arial"/>
        </w:rPr>
        <w:t>neve</w:t>
      </w:r>
      <w:r w:rsidR="00533034">
        <w:rPr>
          <w:rFonts w:ascii="Arial Narrow" w:hAnsi="Arial Narrow" w:cs="Arial"/>
        </w:rPr>
        <w:t xml:space="preserve"> nas mesmas medidas da área externa da unidade</w:t>
      </w:r>
      <w:r w:rsidRPr="00C00A59">
        <w:rPr>
          <w:rFonts w:ascii="Arial Narrow" w:hAnsi="Arial Narrow" w:cs="Arial"/>
        </w:rPr>
        <w:t xml:space="preserve">. </w:t>
      </w:r>
      <w:r w:rsidR="009B0FBA">
        <w:rPr>
          <w:rFonts w:ascii="Arial Narrow" w:hAnsi="Arial Narrow" w:cs="Arial"/>
        </w:rPr>
        <w:t xml:space="preserve">A pintura do letreiro será executada em tinta esmalte brilhante da cor preta. </w:t>
      </w:r>
      <w:r w:rsidRPr="00C00A59">
        <w:rPr>
          <w:rFonts w:ascii="Arial Narrow" w:hAnsi="Arial Narrow" w:cs="Arial"/>
        </w:rPr>
        <w:t xml:space="preserve">Nas faces internas do muro </w:t>
      </w:r>
      <w:r w:rsidR="00933B26" w:rsidRPr="00C00A59">
        <w:rPr>
          <w:rFonts w:ascii="Arial Narrow" w:hAnsi="Arial Narrow" w:cs="Arial"/>
        </w:rPr>
        <w:t>apenas pintura branco gelo.</w:t>
      </w:r>
      <w:r w:rsidR="009B0FBA">
        <w:rPr>
          <w:rFonts w:ascii="Arial Narrow" w:hAnsi="Arial Narrow" w:cs="Arial"/>
        </w:rPr>
        <w:t xml:space="preserve"> </w:t>
      </w:r>
    </w:p>
    <w:p w:rsidR="003E5AE9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</w:t>
      </w:r>
      <w:r w:rsidR="00F24594">
        <w:rPr>
          <w:rFonts w:cs="Arial"/>
          <w:sz w:val="22"/>
          <w:szCs w:val="22"/>
        </w:rPr>
        <w:t>8</w:t>
      </w:r>
      <w:r>
        <w:rPr>
          <w:rFonts w:cs="Arial"/>
          <w:sz w:val="22"/>
          <w:szCs w:val="22"/>
        </w:rPr>
        <w:t xml:space="preserve"> </w:t>
      </w:r>
      <w:r w:rsidR="009D341A">
        <w:rPr>
          <w:rFonts w:cs="Arial"/>
          <w:sz w:val="22"/>
          <w:szCs w:val="22"/>
        </w:rPr>
        <w:t xml:space="preserve">SISTEMA DE </w:t>
      </w:r>
      <w:r w:rsidR="00EB34BD" w:rsidRPr="00A64C92">
        <w:rPr>
          <w:rFonts w:cs="Arial"/>
          <w:sz w:val="22"/>
          <w:szCs w:val="22"/>
        </w:rPr>
        <w:t>COBERTURA</w:t>
      </w:r>
      <w:r w:rsidR="003E5AE9" w:rsidRPr="00A64C92">
        <w:rPr>
          <w:rFonts w:cs="Arial"/>
          <w:sz w:val="22"/>
          <w:szCs w:val="22"/>
        </w:rPr>
        <w:t>.</w:t>
      </w:r>
    </w:p>
    <w:p w:rsidR="00AB5F2F" w:rsidRDefault="00EB34BD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Justificado pelo custo-benefício, peso, praticidade de instalação, opta-se p</w:t>
      </w:r>
      <w:r w:rsidR="00F35CD0">
        <w:rPr>
          <w:rFonts w:ascii="Arial Narrow" w:hAnsi="Arial Narrow" w:cs="Arial"/>
        </w:rPr>
        <w:t>elo</w:t>
      </w:r>
      <w:r w:rsidRPr="00C00A59">
        <w:rPr>
          <w:rFonts w:ascii="Arial Narrow" w:hAnsi="Arial Narrow" w:cs="Arial"/>
        </w:rPr>
        <w:t xml:space="preserve"> sistema de cobertura sustentado por tesouras metálicas</w:t>
      </w:r>
      <w:r w:rsidR="00AB5F2F">
        <w:rPr>
          <w:rFonts w:ascii="Arial Narrow" w:hAnsi="Arial Narrow" w:cs="Arial"/>
        </w:rPr>
        <w:t xml:space="preserve"> e</w:t>
      </w:r>
      <w:r w:rsidR="004832D8" w:rsidRPr="00C00A59">
        <w:rPr>
          <w:rFonts w:ascii="Arial Narrow" w:hAnsi="Arial Narrow" w:cs="Arial"/>
        </w:rPr>
        <w:t xml:space="preserve"> </w:t>
      </w:r>
      <w:r w:rsidR="00AB5F2F">
        <w:rPr>
          <w:rFonts w:ascii="Arial Narrow" w:hAnsi="Arial Narrow" w:cs="Arial"/>
        </w:rPr>
        <w:t>tramas compostas por perfis</w:t>
      </w:r>
      <w:r w:rsidR="004832D8" w:rsidRPr="00C00A59">
        <w:rPr>
          <w:rFonts w:ascii="Arial Narrow" w:hAnsi="Arial Narrow" w:cs="Arial"/>
        </w:rPr>
        <w:t xml:space="preserve"> </w:t>
      </w:r>
      <w:r w:rsidR="00CF1948" w:rsidRPr="00C00A59">
        <w:rPr>
          <w:rFonts w:ascii="Arial Narrow" w:hAnsi="Arial Narrow" w:cs="Arial"/>
        </w:rPr>
        <w:t>metálicas</w:t>
      </w:r>
      <w:r w:rsidR="00E9644B" w:rsidRPr="00C00A59">
        <w:rPr>
          <w:rFonts w:ascii="Arial Narrow" w:hAnsi="Arial Narrow" w:cs="Arial"/>
        </w:rPr>
        <w:t>,</w:t>
      </w:r>
      <w:r w:rsidR="00CF1948" w:rsidRPr="00C00A59">
        <w:rPr>
          <w:rFonts w:ascii="Arial Narrow" w:hAnsi="Arial Narrow" w:cs="Arial"/>
        </w:rPr>
        <w:t xml:space="preserve"> presas à</w:t>
      </w:r>
      <w:r w:rsidRPr="00C00A59">
        <w:rPr>
          <w:rFonts w:ascii="Arial Narrow" w:hAnsi="Arial Narrow" w:cs="Arial"/>
        </w:rPr>
        <w:t xml:space="preserve"> estrutura da unidade por sistema de gancho de travame</w:t>
      </w:r>
      <w:r w:rsidR="00AB5F2F">
        <w:rPr>
          <w:rFonts w:ascii="Arial Narrow" w:hAnsi="Arial Narrow" w:cs="Arial"/>
        </w:rPr>
        <w:t>nto.</w:t>
      </w:r>
    </w:p>
    <w:p w:rsidR="005C353A" w:rsidRDefault="002137B4" w:rsidP="00F24594">
      <w:pPr>
        <w:spacing w:line="360" w:lineRule="auto"/>
        <w:ind w:left="426" w:firstLine="279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As telhas</w:t>
      </w:r>
      <w:r w:rsidR="009D341A">
        <w:rPr>
          <w:rFonts w:ascii="Arial Narrow" w:hAnsi="Arial Narrow" w:cs="Arial"/>
        </w:rPr>
        <w:t xml:space="preserve"> </w:t>
      </w:r>
      <w:r w:rsidR="00AB5F2F">
        <w:rPr>
          <w:rFonts w:ascii="Arial Narrow" w:hAnsi="Arial Narrow" w:cs="Arial"/>
        </w:rPr>
        <w:t xml:space="preserve">utilizadas serão </w:t>
      </w:r>
      <w:r w:rsidR="009D341A">
        <w:rPr>
          <w:rFonts w:ascii="Arial Narrow" w:hAnsi="Arial Narrow" w:cs="Arial"/>
        </w:rPr>
        <w:t>onduladas de fibrocimento com espessura de</w:t>
      </w:r>
      <w:r w:rsidR="00F42CB1">
        <w:rPr>
          <w:rFonts w:ascii="Arial Narrow" w:hAnsi="Arial Narrow" w:cs="Arial"/>
        </w:rPr>
        <w:t xml:space="preserve"> 6mm </w:t>
      </w:r>
      <w:r w:rsidR="009D341A">
        <w:rPr>
          <w:rFonts w:ascii="Arial Narrow" w:hAnsi="Arial Narrow" w:cs="Arial"/>
        </w:rPr>
        <w:t>e</w:t>
      </w:r>
      <w:r w:rsidR="00F42CB1">
        <w:rPr>
          <w:rFonts w:ascii="Arial Narrow" w:hAnsi="Arial Narrow" w:cs="Arial"/>
        </w:rPr>
        <w:t xml:space="preserve"> inclinação de 10%.</w:t>
      </w:r>
      <w:r w:rsidR="009D341A">
        <w:rPr>
          <w:rFonts w:ascii="Arial Narrow" w:hAnsi="Arial Narrow" w:cs="Arial"/>
        </w:rPr>
        <w:t>.</w:t>
      </w:r>
      <w:r w:rsidR="00F42CB1">
        <w:rPr>
          <w:rFonts w:ascii="Arial Narrow" w:hAnsi="Arial Narrow" w:cs="Arial"/>
        </w:rPr>
        <w:t xml:space="preserve"> </w:t>
      </w:r>
      <w:r w:rsidR="00CD263F">
        <w:rPr>
          <w:rFonts w:ascii="Arial Narrow" w:hAnsi="Arial Narrow" w:cs="Arial"/>
        </w:rPr>
        <w:t>Entre os telhados</w:t>
      </w:r>
      <w:r w:rsidRPr="00C00A59">
        <w:rPr>
          <w:rFonts w:ascii="Arial Narrow" w:hAnsi="Arial Narrow" w:cs="Arial"/>
        </w:rPr>
        <w:t xml:space="preserve"> o uso de </w:t>
      </w:r>
      <w:r w:rsidR="00CD263F">
        <w:rPr>
          <w:rFonts w:ascii="Arial Narrow" w:hAnsi="Arial Narrow" w:cs="Arial"/>
        </w:rPr>
        <w:t xml:space="preserve">calhas para drenagem das águas, rufos na laterais e calhas nas bordas dos caimentos. </w:t>
      </w:r>
      <w:r w:rsidR="00AB5F2F">
        <w:rPr>
          <w:rFonts w:ascii="Arial Narrow" w:hAnsi="Arial Narrow" w:cs="Arial"/>
        </w:rPr>
        <w:t xml:space="preserve"> </w:t>
      </w:r>
      <w:r w:rsidR="0078582B">
        <w:rPr>
          <w:rFonts w:ascii="Arial Narrow" w:hAnsi="Arial Narrow" w:cs="Arial"/>
        </w:rPr>
        <w:t>Além disso,</w:t>
      </w:r>
      <w:r w:rsidR="00CD263F">
        <w:rPr>
          <w:rFonts w:ascii="Arial Narrow" w:hAnsi="Arial Narrow" w:cs="Arial"/>
        </w:rPr>
        <w:t xml:space="preserve"> conter</w:t>
      </w:r>
      <w:r w:rsidR="00AB5F2F">
        <w:rPr>
          <w:rFonts w:ascii="Arial Narrow" w:hAnsi="Arial Narrow" w:cs="Arial"/>
        </w:rPr>
        <w:t xml:space="preserve">á </w:t>
      </w:r>
      <w:r w:rsidR="00CD263F">
        <w:rPr>
          <w:rFonts w:ascii="Arial Narrow" w:hAnsi="Arial Narrow" w:cs="Arial"/>
        </w:rPr>
        <w:t>um</w:t>
      </w:r>
      <w:r w:rsidR="00F35CD0">
        <w:rPr>
          <w:rFonts w:ascii="Arial Narrow" w:hAnsi="Arial Narrow" w:cs="Arial"/>
        </w:rPr>
        <w:t>a testeira de acabamento do</w:t>
      </w:r>
      <w:r w:rsidR="00F42CB1">
        <w:rPr>
          <w:rFonts w:ascii="Arial Narrow" w:hAnsi="Arial Narrow" w:cs="Arial"/>
        </w:rPr>
        <w:t xml:space="preserve"> beiral </w:t>
      </w:r>
      <w:r w:rsidR="00F35CD0">
        <w:rPr>
          <w:rFonts w:ascii="Arial Narrow" w:hAnsi="Arial Narrow" w:cs="Arial"/>
        </w:rPr>
        <w:t xml:space="preserve">em chapa metálica </w:t>
      </w:r>
      <w:r w:rsidR="00AB5F2F">
        <w:rPr>
          <w:rFonts w:ascii="Arial Narrow" w:hAnsi="Arial Narrow" w:cs="Arial"/>
        </w:rPr>
        <w:t xml:space="preserve">dobrada </w:t>
      </w:r>
      <w:r w:rsidR="00F35CD0">
        <w:rPr>
          <w:rFonts w:ascii="Arial Narrow" w:hAnsi="Arial Narrow" w:cs="Arial"/>
        </w:rPr>
        <w:t xml:space="preserve">com largura de </w:t>
      </w:r>
      <w:r w:rsidR="0089361F">
        <w:rPr>
          <w:rFonts w:ascii="Arial Narrow" w:hAnsi="Arial Narrow" w:cs="Arial"/>
        </w:rPr>
        <w:t>20cm com pintura de acabamento na cor verde folha.</w:t>
      </w:r>
    </w:p>
    <w:p w:rsidR="00804CA9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</w:t>
      </w:r>
      <w:r w:rsidR="00F24594">
        <w:rPr>
          <w:rFonts w:cs="Arial"/>
          <w:sz w:val="22"/>
          <w:szCs w:val="22"/>
        </w:rPr>
        <w:t>9</w:t>
      </w:r>
      <w:r>
        <w:rPr>
          <w:rFonts w:cs="Arial"/>
          <w:sz w:val="22"/>
          <w:szCs w:val="22"/>
        </w:rPr>
        <w:t xml:space="preserve"> </w:t>
      </w:r>
      <w:r w:rsidR="00804CA9" w:rsidRPr="00A64C92">
        <w:rPr>
          <w:rFonts w:cs="Arial"/>
          <w:sz w:val="22"/>
          <w:szCs w:val="22"/>
        </w:rPr>
        <w:t>ESQUADRIAS</w:t>
      </w:r>
      <w:r w:rsidR="00582563">
        <w:rPr>
          <w:rFonts w:cs="Arial"/>
          <w:sz w:val="22"/>
          <w:szCs w:val="22"/>
        </w:rPr>
        <w:t>.</w:t>
      </w:r>
    </w:p>
    <w:p w:rsidR="00804CA9" w:rsidRDefault="00804CA9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Conforme planilha orçament</w:t>
      </w:r>
      <w:r w:rsidR="00F21A2B">
        <w:rPr>
          <w:rFonts w:ascii="Arial Narrow" w:hAnsi="Arial Narrow" w:cs="Arial"/>
        </w:rPr>
        <w:t>á</w:t>
      </w:r>
      <w:r>
        <w:rPr>
          <w:rFonts w:ascii="Arial Narrow" w:hAnsi="Arial Narrow" w:cs="Arial"/>
        </w:rPr>
        <w:t xml:space="preserve">ria serão instaladas janelas </w:t>
      </w:r>
      <w:r w:rsidR="000E3E97">
        <w:rPr>
          <w:rFonts w:ascii="Arial Narrow" w:hAnsi="Arial Narrow" w:cs="Arial"/>
        </w:rPr>
        <w:t xml:space="preserve">com requadro </w:t>
      </w:r>
      <w:r>
        <w:rPr>
          <w:rFonts w:ascii="Arial Narrow" w:hAnsi="Arial Narrow" w:cs="Arial"/>
        </w:rPr>
        <w:t>de alumínio</w:t>
      </w:r>
      <w:r w:rsidR="0078582B">
        <w:rPr>
          <w:rFonts w:ascii="Arial Narrow" w:hAnsi="Arial Narrow" w:cs="Arial"/>
        </w:rPr>
        <w:t xml:space="preserve"> com folhas de vidro </w:t>
      </w:r>
      <w:r w:rsidR="00F35CD0">
        <w:rPr>
          <w:rFonts w:ascii="Arial Narrow" w:hAnsi="Arial Narrow" w:cs="Arial"/>
        </w:rPr>
        <w:t xml:space="preserve">temperado de </w:t>
      </w:r>
      <w:r w:rsidR="0078582B">
        <w:rPr>
          <w:rFonts w:ascii="Arial Narrow" w:hAnsi="Arial Narrow" w:cs="Arial"/>
        </w:rPr>
        <w:t>6</w:t>
      </w:r>
      <w:r w:rsidR="000E3E97">
        <w:rPr>
          <w:rFonts w:ascii="Arial Narrow" w:hAnsi="Arial Narrow" w:cs="Arial"/>
        </w:rPr>
        <w:t>mm</w:t>
      </w:r>
      <w:r w:rsidR="00006E94">
        <w:rPr>
          <w:rFonts w:ascii="Arial Narrow" w:hAnsi="Arial Narrow" w:cs="Arial"/>
        </w:rPr>
        <w:t xml:space="preserve"> logo após a exec</w:t>
      </w:r>
      <w:r w:rsidR="0089361F">
        <w:rPr>
          <w:rFonts w:ascii="Arial Narrow" w:hAnsi="Arial Narrow" w:cs="Arial"/>
        </w:rPr>
        <w:t>ução das vergas, contravergas,</w:t>
      </w:r>
      <w:r w:rsidR="00CD263F">
        <w:rPr>
          <w:rFonts w:ascii="Arial Narrow" w:hAnsi="Arial Narrow" w:cs="Arial"/>
        </w:rPr>
        <w:t xml:space="preserve"> contramarcos</w:t>
      </w:r>
      <w:r w:rsidR="0089361F">
        <w:rPr>
          <w:rFonts w:ascii="Arial Narrow" w:hAnsi="Arial Narrow" w:cs="Arial"/>
        </w:rPr>
        <w:t xml:space="preserve"> e assentamento dos peitoris de granito</w:t>
      </w:r>
      <w:r w:rsidR="00F21A2B">
        <w:rPr>
          <w:rFonts w:ascii="Arial Narrow" w:hAnsi="Arial Narrow" w:cs="Arial"/>
        </w:rPr>
        <w:t>. As portas deverão ser de ferro, tipo chapa corrugada com guarnições e fechaduras. Nos banheiros as portas serão de alumínio tipo veneziana</w:t>
      </w:r>
      <w:r w:rsidR="0078582B">
        <w:rPr>
          <w:rFonts w:ascii="Arial Narrow" w:hAnsi="Arial Narrow" w:cs="Arial"/>
        </w:rPr>
        <w:t>s</w:t>
      </w:r>
      <w:r w:rsidR="00F21A2B">
        <w:rPr>
          <w:rFonts w:ascii="Arial Narrow" w:hAnsi="Arial Narrow" w:cs="Arial"/>
        </w:rPr>
        <w:t xml:space="preserve"> fixadas com parafusos.</w:t>
      </w:r>
    </w:p>
    <w:p w:rsidR="004832D8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</w:t>
      </w:r>
      <w:r w:rsidR="00F24594">
        <w:rPr>
          <w:rFonts w:cs="Arial"/>
          <w:sz w:val="22"/>
          <w:szCs w:val="22"/>
        </w:rPr>
        <w:t>10</w:t>
      </w:r>
      <w:r w:rsidR="004832D8" w:rsidRPr="00A64C92">
        <w:rPr>
          <w:rFonts w:cs="Arial"/>
          <w:sz w:val="22"/>
          <w:szCs w:val="22"/>
        </w:rPr>
        <w:t xml:space="preserve"> BANHEIROS.</w:t>
      </w:r>
    </w:p>
    <w:p w:rsidR="004832D8" w:rsidRPr="00C00A59" w:rsidRDefault="0089361F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Será construído um banheiro anexo à cozinha do Refeitório, </w:t>
      </w:r>
      <w:r w:rsidR="00D25770">
        <w:rPr>
          <w:rFonts w:ascii="Arial Narrow" w:hAnsi="Arial Narrow" w:cs="Arial"/>
        </w:rPr>
        <w:t xml:space="preserve">concomitantemente </w:t>
      </w:r>
      <w:r>
        <w:rPr>
          <w:rFonts w:ascii="Arial Narrow" w:hAnsi="Arial Narrow" w:cs="Arial"/>
        </w:rPr>
        <w:t xml:space="preserve">os banheiros existentes passarão por reforma. que </w:t>
      </w:r>
      <w:r w:rsidR="004832D8" w:rsidRPr="00C00A59">
        <w:rPr>
          <w:rFonts w:ascii="Arial Narrow" w:hAnsi="Arial Narrow" w:cs="Arial"/>
        </w:rPr>
        <w:t xml:space="preserve">contará </w:t>
      </w:r>
      <w:r w:rsidR="005A3FFB" w:rsidRPr="00C00A59">
        <w:rPr>
          <w:rFonts w:ascii="Arial Narrow" w:hAnsi="Arial Narrow" w:cs="Arial"/>
        </w:rPr>
        <w:t xml:space="preserve">com </w:t>
      </w:r>
      <w:r w:rsidR="00CD263F">
        <w:rPr>
          <w:rFonts w:ascii="Arial Narrow" w:hAnsi="Arial Narrow" w:cs="Arial"/>
        </w:rPr>
        <w:t>três</w:t>
      </w:r>
      <w:r>
        <w:rPr>
          <w:rFonts w:ascii="Arial Narrow" w:hAnsi="Arial Narrow" w:cs="Arial"/>
        </w:rPr>
        <w:t xml:space="preserve"> unidades</w:t>
      </w:r>
      <w:r w:rsidR="001963D0">
        <w:rPr>
          <w:rFonts w:ascii="Arial Narrow" w:hAnsi="Arial Narrow" w:cs="Arial"/>
        </w:rPr>
        <w:t>,</w:t>
      </w:r>
      <w:r w:rsidR="00006E94">
        <w:rPr>
          <w:rFonts w:ascii="Arial Narrow" w:hAnsi="Arial Narrow" w:cs="Arial"/>
        </w:rPr>
        <w:t xml:space="preserve"> </w:t>
      </w:r>
      <w:r w:rsidR="00F35CD0">
        <w:rPr>
          <w:rFonts w:ascii="Arial Narrow" w:hAnsi="Arial Narrow" w:cs="Arial"/>
        </w:rPr>
        <w:t xml:space="preserve">sendo </w:t>
      </w:r>
      <w:r w:rsidR="00CD263F">
        <w:rPr>
          <w:rFonts w:ascii="Arial Narrow" w:hAnsi="Arial Narrow" w:cs="Arial"/>
        </w:rPr>
        <w:t xml:space="preserve">um feminino um </w:t>
      </w:r>
      <w:r w:rsidR="00F35CD0">
        <w:rPr>
          <w:rFonts w:ascii="Arial Narrow" w:hAnsi="Arial Narrow" w:cs="Arial"/>
        </w:rPr>
        <w:t>masculino</w:t>
      </w:r>
      <w:r w:rsidR="00006E94">
        <w:rPr>
          <w:rFonts w:ascii="Arial Narrow" w:hAnsi="Arial Narrow" w:cs="Arial"/>
        </w:rPr>
        <w:t>,</w:t>
      </w:r>
      <w:r w:rsidR="004832D8" w:rsidRPr="00C00A59">
        <w:rPr>
          <w:rFonts w:ascii="Arial Narrow" w:hAnsi="Arial Narrow" w:cs="Arial"/>
        </w:rPr>
        <w:t xml:space="preserve"> </w:t>
      </w:r>
      <w:r w:rsidR="001963D0">
        <w:rPr>
          <w:rFonts w:ascii="Arial Narrow" w:hAnsi="Arial Narrow" w:cs="Arial"/>
        </w:rPr>
        <w:t>e</w:t>
      </w:r>
      <w:r w:rsidR="004832D8" w:rsidRPr="00C00A59">
        <w:rPr>
          <w:rFonts w:ascii="Arial Narrow" w:hAnsi="Arial Narrow" w:cs="Arial"/>
        </w:rPr>
        <w:t xml:space="preserve"> </w:t>
      </w:r>
      <w:r w:rsidR="00CD263F">
        <w:rPr>
          <w:rFonts w:ascii="Arial Narrow" w:hAnsi="Arial Narrow" w:cs="Arial"/>
        </w:rPr>
        <w:t>um</w:t>
      </w:r>
      <w:r w:rsidR="00006E94" w:rsidRPr="00C00A59">
        <w:rPr>
          <w:rFonts w:ascii="Arial Narrow" w:hAnsi="Arial Narrow" w:cs="Arial"/>
        </w:rPr>
        <w:t xml:space="preserve"> banheiro</w:t>
      </w:r>
      <w:r w:rsidR="004832D8" w:rsidRPr="00C00A59">
        <w:rPr>
          <w:rFonts w:ascii="Arial Narrow" w:hAnsi="Arial Narrow" w:cs="Arial"/>
        </w:rPr>
        <w:t xml:space="preserve"> </w:t>
      </w:r>
      <w:r w:rsidR="00F35CD0">
        <w:rPr>
          <w:rFonts w:ascii="Arial Narrow" w:hAnsi="Arial Narrow" w:cs="Arial"/>
        </w:rPr>
        <w:t xml:space="preserve">adaptado para </w:t>
      </w:r>
      <w:r w:rsidR="004832D8" w:rsidRPr="00C00A59">
        <w:rPr>
          <w:rFonts w:ascii="Arial Narrow" w:hAnsi="Arial Narrow" w:cs="Arial"/>
        </w:rPr>
        <w:t>usuários com necessidades especiais</w:t>
      </w:r>
      <w:r w:rsidR="001963D0">
        <w:rPr>
          <w:rFonts w:ascii="Arial Narrow" w:hAnsi="Arial Narrow" w:cs="Arial"/>
        </w:rPr>
        <w:t xml:space="preserve">. </w:t>
      </w:r>
      <w:r w:rsidR="00CD263F">
        <w:rPr>
          <w:rFonts w:ascii="Arial Narrow" w:hAnsi="Arial Narrow" w:cs="Arial"/>
        </w:rPr>
        <w:t>Os detalhes di</w:t>
      </w:r>
      <w:r w:rsidR="00F21A2B">
        <w:rPr>
          <w:rFonts w:ascii="Arial Narrow" w:hAnsi="Arial Narrow" w:cs="Arial"/>
        </w:rPr>
        <w:t xml:space="preserve">scriminando a quantidade de </w:t>
      </w:r>
      <w:r w:rsidR="00CD263F">
        <w:rPr>
          <w:rFonts w:ascii="Arial Narrow" w:hAnsi="Arial Narrow" w:cs="Arial"/>
        </w:rPr>
        <w:t>bacias sanitárias</w:t>
      </w:r>
      <w:r w:rsidR="00F21A2B">
        <w:rPr>
          <w:rFonts w:ascii="Arial Narrow" w:hAnsi="Arial Narrow" w:cs="Arial"/>
        </w:rPr>
        <w:t>, cubas e chuveiros necessários para a edificação</w:t>
      </w:r>
      <w:r w:rsidR="00006E94">
        <w:rPr>
          <w:rFonts w:ascii="Arial Narrow" w:hAnsi="Arial Narrow" w:cs="Arial"/>
        </w:rPr>
        <w:t xml:space="preserve"> juntamente com os detalhes que compõe a execução dos banheiros para portadores de necessidades especiais respeitando as normas de acessibilidade</w:t>
      </w:r>
      <w:r w:rsidR="001963D0">
        <w:rPr>
          <w:rFonts w:ascii="Arial Narrow" w:hAnsi="Arial Narrow" w:cs="Arial"/>
        </w:rPr>
        <w:t>, seguirão execução conforme projeto arquitetônico e hidrossanitário.</w:t>
      </w:r>
    </w:p>
    <w:p w:rsidR="002137B4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lastRenderedPageBreak/>
        <w:t>3.1</w:t>
      </w:r>
      <w:r w:rsidR="00F24594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 xml:space="preserve"> </w:t>
      </w:r>
      <w:r w:rsidR="001963D0">
        <w:rPr>
          <w:rFonts w:cs="Arial"/>
          <w:sz w:val="22"/>
          <w:szCs w:val="22"/>
        </w:rPr>
        <w:t>INSTALAÇÕES DE ÁGUAS</w:t>
      </w:r>
      <w:r w:rsidRPr="00A64C92">
        <w:rPr>
          <w:rFonts w:cs="Arial"/>
          <w:sz w:val="22"/>
          <w:szCs w:val="22"/>
        </w:rPr>
        <w:t xml:space="preserve"> PLUVIAIS</w:t>
      </w:r>
      <w:r w:rsidR="002137B4" w:rsidRPr="00A64C92">
        <w:rPr>
          <w:rFonts w:cs="Arial"/>
          <w:sz w:val="22"/>
          <w:szCs w:val="22"/>
        </w:rPr>
        <w:t>.</w:t>
      </w:r>
    </w:p>
    <w:p w:rsidR="00737E86" w:rsidRPr="00A64C92" w:rsidRDefault="002137B4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Desenvolvido para conduzir as águas advindas das chuvas</w:t>
      </w:r>
      <w:r w:rsidR="007D325F" w:rsidRPr="00C00A59">
        <w:rPr>
          <w:rFonts w:ascii="Arial Narrow" w:hAnsi="Arial Narrow" w:cs="Arial"/>
        </w:rPr>
        <w:t>, esse sistema engloba a instalação de cal</w:t>
      </w:r>
      <w:r w:rsidR="000E3E97">
        <w:rPr>
          <w:rFonts w:ascii="Arial Narrow" w:hAnsi="Arial Narrow" w:cs="Arial"/>
        </w:rPr>
        <w:t>has metálicas,</w:t>
      </w:r>
      <w:r w:rsidR="001963D0">
        <w:rPr>
          <w:rFonts w:ascii="Arial Narrow" w:hAnsi="Arial Narrow" w:cs="Arial"/>
        </w:rPr>
        <w:t xml:space="preserve"> rufos, </w:t>
      </w:r>
      <w:r w:rsidR="000E3E97">
        <w:rPr>
          <w:rFonts w:ascii="Arial Narrow" w:hAnsi="Arial Narrow" w:cs="Arial"/>
        </w:rPr>
        <w:t>tubos de descida</w:t>
      </w:r>
      <w:r w:rsidR="00AB235A">
        <w:rPr>
          <w:rFonts w:ascii="Arial Narrow" w:hAnsi="Arial Narrow" w:cs="Arial"/>
        </w:rPr>
        <w:t>, canaletas, caixas de passagem e</w:t>
      </w:r>
      <w:r w:rsidR="001963D0">
        <w:rPr>
          <w:rFonts w:ascii="Arial Narrow" w:hAnsi="Arial Narrow" w:cs="Arial"/>
        </w:rPr>
        <w:t xml:space="preserve"> </w:t>
      </w:r>
      <w:r w:rsidR="00AB235A">
        <w:rPr>
          <w:rFonts w:ascii="Arial Narrow" w:hAnsi="Arial Narrow" w:cs="Arial"/>
        </w:rPr>
        <w:t>tubos de concreto. O</w:t>
      </w:r>
      <w:r w:rsidR="001963D0">
        <w:rPr>
          <w:rFonts w:ascii="Arial Narrow" w:hAnsi="Arial Narrow" w:cs="Arial"/>
        </w:rPr>
        <w:t xml:space="preserve">s detalhes de instalação encontram-se no projeto de </w:t>
      </w:r>
      <w:r w:rsidR="00D25770">
        <w:rPr>
          <w:rFonts w:ascii="Arial Narrow" w:hAnsi="Arial Narrow" w:cs="Arial"/>
        </w:rPr>
        <w:t xml:space="preserve">cobertura </w:t>
      </w:r>
      <w:r w:rsidR="001963D0">
        <w:rPr>
          <w:rFonts w:ascii="Arial Narrow" w:hAnsi="Arial Narrow" w:cs="Arial"/>
        </w:rPr>
        <w:t>e planilha orçamentária.</w:t>
      </w:r>
    </w:p>
    <w:p w:rsidR="0005134E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3.1</w:t>
      </w:r>
      <w:r w:rsidR="00F24594">
        <w:rPr>
          <w:rFonts w:cs="Arial"/>
          <w:sz w:val="22"/>
          <w:szCs w:val="22"/>
        </w:rPr>
        <w:t>2</w:t>
      </w:r>
      <w:r>
        <w:rPr>
          <w:rFonts w:cs="Arial"/>
          <w:sz w:val="22"/>
          <w:szCs w:val="22"/>
        </w:rPr>
        <w:t xml:space="preserve"> </w:t>
      </w:r>
      <w:r w:rsidR="0005134E" w:rsidRPr="00A64C92">
        <w:rPr>
          <w:rFonts w:cs="Arial"/>
          <w:sz w:val="22"/>
          <w:szCs w:val="22"/>
        </w:rPr>
        <w:t>COZINHA.</w:t>
      </w:r>
    </w:p>
    <w:p w:rsidR="0005134E" w:rsidRDefault="0005134E" w:rsidP="0005134E">
      <w:pPr>
        <w:spacing w:line="360" w:lineRule="auto"/>
        <w:ind w:left="426" w:hanging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ab/>
      </w:r>
      <w:r w:rsidR="00A4320F">
        <w:rPr>
          <w:rFonts w:ascii="Arial Narrow" w:hAnsi="Arial Narrow" w:cs="Arial"/>
        </w:rPr>
        <w:tab/>
      </w:r>
      <w:r w:rsidRPr="00C00A59">
        <w:rPr>
          <w:rFonts w:ascii="Arial Narrow" w:hAnsi="Arial Narrow" w:cs="Arial"/>
        </w:rPr>
        <w:t xml:space="preserve">A planilha orçamentária </w:t>
      </w:r>
      <w:r w:rsidR="001963D0">
        <w:rPr>
          <w:rFonts w:ascii="Arial Narrow" w:hAnsi="Arial Narrow" w:cs="Arial"/>
        </w:rPr>
        <w:t xml:space="preserve">e projetos </w:t>
      </w:r>
      <w:r w:rsidRPr="00C00A59">
        <w:rPr>
          <w:rFonts w:ascii="Arial Narrow" w:hAnsi="Arial Narrow" w:cs="Arial"/>
        </w:rPr>
        <w:t>contempla</w:t>
      </w:r>
      <w:r w:rsidR="001963D0">
        <w:rPr>
          <w:rFonts w:ascii="Arial Narrow" w:hAnsi="Arial Narrow" w:cs="Arial"/>
        </w:rPr>
        <w:t>m</w:t>
      </w:r>
      <w:r w:rsidRPr="00C00A59">
        <w:rPr>
          <w:rFonts w:ascii="Arial Narrow" w:hAnsi="Arial Narrow" w:cs="Arial"/>
        </w:rPr>
        <w:t xml:space="preserve"> a instalação de </w:t>
      </w:r>
      <w:r w:rsidR="001963D0">
        <w:rPr>
          <w:rFonts w:ascii="Arial Narrow" w:hAnsi="Arial Narrow" w:cs="Arial"/>
        </w:rPr>
        <w:t>uma janela passa-prato</w:t>
      </w:r>
      <w:r w:rsidRPr="00C00A59">
        <w:rPr>
          <w:rFonts w:ascii="Arial Narrow" w:hAnsi="Arial Narrow" w:cs="Arial"/>
        </w:rPr>
        <w:t xml:space="preserve">, </w:t>
      </w:r>
      <w:r w:rsidR="001963D0">
        <w:rPr>
          <w:rFonts w:ascii="Arial Narrow" w:hAnsi="Arial Narrow" w:cs="Arial"/>
        </w:rPr>
        <w:t>bancadas e cubas embutidas</w:t>
      </w:r>
      <w:r w:rsidR="00AB235A">
        <w:rPr>
          <w:rFonts w:ascii="Arial Narrow" w:hAnsi="Arial Narrow" w:cs="Arial"/>
        </w:rPr>
        <w:t>,</w:t>
      </w:r>
      <w:r w:rsidR="001963D0">
        <w:rPr>
          <w:rFonts w:ascii="Arial Narrow" w:hAnsi="Arial Narrow" w:cs="Arial"/>
        </w:rPr>
        <w:t xml:space="preserve"> bem como </w:t>
      </w:r>
      <w:r w:rsidR="00AB235A">
        <w:rPr>
          <w:rFonts w:ascii="Arial Narrow" w:hAnsi="Arial Narrow" w:cs="Arial"/>
        </w:rPr>
        <w:t>construção</w:t>
      </w:r>
      <w:r w:rsidR="001963D0">
        <w:rPr>
          <w:rFonts w:ascii="Arial Narrow" w:hAnsi="Arial Narrow" w:cs="Arial"/>
        </w:rPr>
        <w:t xml:space="preserve"> do </w:t>
      </w:r>
      <w:r w:rsidR="00285722">
        <w:rPr>
          <w:rFonts w:ascii="Arial Narrow" w:hAnsi="Arial Narrow" w:cs="Arial"/>
        </w:rPr>
        <w:t xml:space="preserve">sistema de gás que </w:t>
      </w:r>
      <w:r w:rsidR="00737E86">
        <w:rPr>
          <w:rFonts w:ascii="Arial Narrow" w:hAnsi="Arial Narrow" w:cs="Arial"/>
        </w:rPr>
        <w:t>deverá</w:t>
      </w:r>
      <w:r w:rsidR="001963D0">
        <w:rPr>
          <w:rFonts w:ascii="Arial Narrow" w:hAnsi="Arial Narrow" w:cs="Arial"/>
        </w:rPr>
        <w:t xml:space="preserve"> ser instalado na </w:t>
      </w:r>
      <w:r w:rsidR="00A4320F">
        <w:rPr>
          <w:rFonts w:ascii="Arial Narrow" w:hAnsi="Arial Narrow" w:cs="Arial"/>
        </w:rPr>
        <w:t xml:space="preserve">parede lateral </w:t>
      </w:r>
      <w:r w:rsidR="00D25770">
        <w:rPr>
          <w:rFonts w:ascii="Arial Narrow" w:hAnsi="Arial Narrow" w:cs="Arial"/>
        </w:rPr>
        <w:t>externa da despensa.</w:t>
      </w:r>
    </w:p>
    <w:p w:rsidR="005A3FFB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3.1</w:t>
      </w:r>
      <w:r w:rsidR="00F24594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 xml:space="preserve"> </w:t>
      </w:r>
      <w:r w:rsidR="005A3FFB" w:rsidRPr="00A64C92">
        <w:rPr>
          <w:rFonts w:cs="Arial"/>
          <w:sz w:val="22"/>
          <w:szCs w:val="22"/>
        </w:rPr>
        <w:t xml:space="preserve">INSTALAÇÕES </w:t>
      </w:r>
      <w:r w:rsidR="00A4320F">
        <w:rPr>
          <w:rFonts w:cs="Arial"/>
          <w:sz w:val="22"/>
          <w:szCs w:val="22"/>
        </w:rPr>
        <w:t>HIDROSSANITÁRIAS</w:t>
      </w:r>
      <w:r w:rsidR="009A1C76" w:rsidRPr="00A64C92">
        <w:rPr>
          <w:rFonts w:cs="Arial"/>
          <w:sz w:val="22"/>
          <w:szCs w:val="22"/>
        </w:rPr>
        <w:t>.</w:t>
      </w:r>
    </w:p>
    <w:p w:rsidR="008A1E2D" w:rsidRDefault="005A3FFB" w:rsidP="00A4320F">
      <w:pPr>
        <w:spacing w:line="360" w:lineRule="auto"/>
        <w:ind w:left="426" w:firstLine="282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As instalações hidráulicas e sanitárias deverão ser executadas conforme projetos</w:t>
      </w:r>
      <w:r w:rsidR="00A4320F">
        <w:rPr>
          <w:rFonts w:ascii="Arial Narrow" w:hAnsi="Arial Narrow" w:cs="Arial"/>
          <w:bCs/>
        </w:rPr>
        <w:t xml:space="preserve">, na área de ampliação serão executados </w:t>
      </w:r>
      <w:r w:rsidR="00AB235A">
        <w:rPr>
          <w:rFonts w:ascii="Arial Narrow" w:hAnsi="Arial Narrow" w:cs="Arial"/>
          <w:bCs/>
        </w:rPr>
        <w:t xml:space="preserve">os </w:t>
      </w:r>
      <w:r w:rsidR="00A4320F">
        <w:rPr>
          <w:rFonts w:ascii="Arial Narrow" w:hAnsi="Arial Narrow" w:cs="Arial"/>
          <w:bCs/>
        </w:rPr>
        <w:t>banheiros</w:t>
      </w:r>
      <w:r w:rsidR="00AB235A">
        <w:rPr>
          <w:rFonts w:ascii="Arial Narrow" w:hAnsi="Arial Narrow" w:cs="Arial"/>
          <w:bCs/>
        </w:rPr>
        <w:t xml:space="preserve">, </w:t>
      </w:r>
      <w:r w:rsidR="00A4320F">
        <w:rPr>
          <w:rFonts w:ascii="Arial Narrow" w:hAnsi="Arial Narrow" w:cs="Arial"/>
          <w:bCs/>
        </w:rPr>
        <w:t xml:space="preserve">pias </w:t>
      </w:r>
      <w:r w:rsidR="00AB235A">
        <w:rPr>
          <w:rFonts w:ascii="Arial Narrow" w:hAnsi="Arial Narrow" w:cs="Arial"/>
          <w:bCs/>
        </w:rPr>
        <w:t>d</w:t>
      </w:r>
      <w:r w:rsidR="00A4320F">
        <w:rPr>
          <w:rFonts w:ascii="Arial Narrow" w:hAnsi="Arial Narrow" w:cs="Arial"/>
          <w:bCs/>
        </w:rPr>
        <w:t xml:space="preserve">a cozinha, lavatórios e bebedouro no refeitório. O projeto inclui também a </w:t>
      </w:r>
      <w:r>
        <w:rPr>
          <w:rFonts w:ascii="Arial Narrow" w:hAnsi="Arial Narrow" w:cs="Arial"/>
          <w:bCs/>
        </w:rPr>
        <w:t xml:space="preserve">execução de </w:t>
      </w:r>
      <w:r w:rsidR="00A4320F">
        <w:rPr>
          <w:rFonts w:ascii="Arial Narrow" w:hAnsi="Arial Narrow" w:cs="Arial"/>
          <w:bCs/>
        </w:rPr>
        <w:t>um reservatório</w:t>
      </w:r>
      <w:r w:rsidR="00D25770">
        <w:rPr>
          <w:rFonts w:ascii="Arial Narrow" w:hAnsi="Arial Narrow" w:cs="Arial"/>
          <w:bCs/>
        </w:rPr>
        <w:t xml:space="preserve"> inferior de poliester reforçado com fibra de vidro </w:t>
      </w:r>
      <w:r w:rsidR="00A4320F">
        <w:rPr>
          <w:rFonts w:ascii="Arial Narrow" w:hAnsi="Arial Narrow" w:cs="Arial"/>
          <w:bCs/>
        </w:rPr>
        <w:t xml:space="preserve">com capacidade para </w:t>
      </w:r>
      <w:r w:rsidR="005A4BE9">
        <w:rPr>
          <w:rFonts w:ascii="Arial Narrow" w:hAnsi="Arial Narrow" w:cs="Arial"/>
          <w:bCs/>
        </w:rPr>
        <w:t>5</w:t>
      </w:r>
      <w:r>
        <w:rPr>
          <w:rFonts w:ascii="Arial Narrow" w:hAnsi="Arial Narrow" w:cs="Arial"/>
          <w:bCs/>
        </w:rPr>
        <w:t xml:space="preserve">.000 </w:t>
      </w:r>
      <w:r w:rsidR="00A4320F">
        <w:rPr>
          <w:rFonts w:ascii="Arial Narrow" w:hAnsi="Arial Narrow" w:cs="Arial"/>
          <w:bCs/>
        </w:rPr>
        <w:t>litros</w:t>
      </w:r>
      <w:r w:rsidR="00AB235A">
        <w:rPr>
          <w:rFonts w:ascii="Arial Narrow" w:hAnsi="Arial Narrow" w:cs="Arial"/>
          <w:bCs/>
        </w:rPr>
        <w:t xml:space="preserve">. </w:t>
      </w:r>
    </w:p>
    <w:p w:rsidR="0052596E" w:rsidRDefault="004D76A1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3.1</w:t>
      </w:r>
      <w:r w:rsidR="00F24594">
        <w:rPr>
          <w:rFonts w:cs="Arial"/>
          <w:sz w:val="22"/>
          <w:szCs w:val="22"/>
        </w:rPr>
        <w:t>4</w:t>
      </w:r>
      <w:r>
        <w:rPr>
          <w:rFonts w:cs="Arial"/>
          <w:sz w:val="22"/>
          <w:szCs w:val="22"/>
        </w:rPr>
        <w:t xml:space="preserve"> </w:t>
      </w:r>
      <w:r w:rsidR="0052596E" w:rsidRPr="00A64C92">
        <w:rPr>
          <w:rFonts w:cs="Arial"/>
          <w:sz w:val="22"/>
          <w:szCs w:val="22"/>
        </w:rPr>
        <w:t>INSTALAÇÕES</w:t>
      </w:r>
      <w:r w:rsidR="004D3643">
        <w:rPr>
          <w:rFonts w:cs="Arial"/>
          <w:sz w:val="22"/>
          <w:szCs w:val="22"/>
        </w:rPr>
        <w:t xml:space="preserve"> ELÉTRICAS</w:t>
      </w:r>
    </w:p>
    <w:p w:rsidR="009E1751" w:rsidRPr="004D3643" w:rsidRDefault="004D3643" w:rsidP="009E1751">
      <w:pPr>
        <w:ind w:left="426" w:firstLine="282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As instalações elétricas</w:t>
      </w:r>
      <w:r w:rsidRPr="004D3643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>d</w:t>
      </w:r>
      <w:r w:rsidRPr="004D3643">
        <w:rPr>
          <w:rFonts w:ascii="Arial Narrow" w:hAnsi="Arial Narrow" w:cs="Arial"/>
          <w:bCs/>
        </w:rPr>
        <w:t>everão ser executadas conforme projeto específico elaborado por profis</w:t>
      </w:r>
      <w:r w:rsidR="009E1751">
        <w:rPr>
          <w:rFonts w:ascii="Arial Narrow" w:hAnsi="Arial Narrow" w:cs="Arial"/>
          <w:bCs/>
        </w:rPr>
        <w:t>sional habilitado para cada fim, em suma serão instalados 6 Circuitos de instalações, sendo 1 para chuveiros, 1 para ar-condicionado, 2 para iluminação e 2 para tomadas de uso geral.</w:t>
      </w:r>
    </w:p>
    <w:p w:rsidR="00285722" w:rsidRPr="00A64C92" w:rsidRDefault="004D3643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3.1</w:t>
      </w:r>
      <w:r w:rsidR="00F24594">
        <w:rPr>
          <w:rFonts w:cs="Arial"/>
          <w:sz w:val="22"/>
          <w:szCs w:val="22"/>
        </w:rPr>
        <w:t>5</w:t>
      </w:r>
      <w:r>
        <w:rPr>
          <w:rFonts w:cs="Arial"/>
          <w:sz w:val="22"/>
          <w:szCs w:val="22"/>
        </w:rPr>
        <w:t xml:space="preserve"> </w:t>
      </w:r>
      <w:r w:rsidR="004D76A1" w:rsidRPr="00A64C92">
        <w:rPr>
          <w:rFonts w:cs="Arial"/>
          <w:sz w:val="22"/>
          <w:szCs w:val="22"/>
        </w:rPr>
        <w:t>SISTEMAS</w:t>
      </w:r>
      <w:r w:rsidR="00285722" w:rsidRPr="00A64C92">
        <w:rPr>
          <w:rFonts w:cs="Arial"/>
          <w:sz w:val="22"/>
          <w:szCs w:val="22"/>
        </w:rPr>
        <w:t xml:space="preserve"> DE PROTEÇÃ</w:t>
      </w:r>
      <w:r w:rsidR="00582563">
        <w:rPr>
          <w:rFonts w:cs="Arial"/>
          <w:sz w:val="22"/>
          <w:szCs w:val="22"/>
        </w:rPr>
        <w:t>O E COMBATE A INCÊNDIO E PÂNICO.</w:t>
      </w:r>
    </w:p>
    <w:p w:rsidR="00285722" w:rsidRDefault="00285722" w:rsidP="00A4320F">
      <w:pPr>
        <w:spacing w:line="360" w:lineRule="auto"/>
        <w:ind w:left="426" w:firstLine="282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Deverão ser instalados na unidade extintores com carga de </w:t>
      </w:r>
      <w:r w:rsidR="00737E86">
        <w:rPr>
          <w:rFonts w:ascii="Arial Narrow" w:hAnsi="Arial Narrow" w:cs="Arial"/>
          <w:bCs/>
        </w:rPr>
        <w:t>água</w:t>
      </w:r>
      <w:r>
        <w:rPr>
          <w:rFonts w:ascii="Arial Narrow" w:hAnsi="Arial Narrow" w:cs="Arial"/>
          <w:bCs/>
        </w:rPr>
        <w:t xml:space="preserve"> pressurizada de 10 L – CLASSE A e </w:t>
      </w:r>
      <w:r w:rsidR="004D76A1">
        <w:rPr>
          <w:rFonts w:ascii="Arial Narrow" w:hAnsi="Arial Narrow" w:cs="Arial"/>
          <w:bCs/>
        </w:rPr>
        <w:t>PQS de 6 kg e 4 kg</w:t>
      </w:r>
      <w:r w:rsidR="00737E86">
        <w:rPr>
          <w:rFonts w:ascii="Arial Narrow" w:hAnsi="Arial Narrow" w:cs="Arial"/>
          <w:bCs/>
        </w:rPr>
        <w:t xml:space="preserve"> – CLASSE BC conforme detalhamento do projeto.</w:t>
      </w:r>
    </w:p>
    <w:p w:rsidR="00A4320F" w:rsidRDefault="00A4320F" w:rsidP="00E06078">
      <w:pPr>
        <w:pStyle w:val="Default"/>
        <w:spacing w:line="360" w:lineRule="auto"/>
        <w:ind w:left="426"/>
        <w:rPr>
          <w:rFonts w:ascii="Arial Narrow" w:eastAsiaTheme="majorEastAsia" w:hAnsi="Arial Narrow"/>
          <w:b/>
          <w:bCs/>
          <w:color w:val="auto"/>
          <w:sz w:val="22"/>
          <w:szCs w:val="22"/>
        </w:rPr>
      </w:pPr>
    </w:p>
    <w:p w:rsidR="004D3643" w:rsidRPr="004D3643" w:rsidRDefault="004D3643" w:rsidP="00E06078">
      <w:pPr>
        <w:pStyle w:val="Default"/>
        <w:spacing w:line="360" w:lineRule="auto"/>
        <w:ind w:left="426"/>
        <w:rPr>
          <w:rFonts w:ascii="Arial Narrow" w:eastAsiaTheme="majorEastAsia" w:hAnsi="Arial Narrow"/>
          <w:b/>
          <w:bCs/>
          <w:color w:val="auto"/>
          <w:sz w:val="22"/>
          <w:szCs w:val="22"/>
        </w:rPr>
      </w:pPr>
      <w:r w:rsidRPr="004D3643">
        <w:rPr>
          <w:rFonts w:ascii="Arial Narrow" w:eastAsiaTheme="majorEastAsia" w:hAnsi="Arial Narrow"/>
          <w:b/>
          <w:bCs/>
          <w:color w:val="auto"/>
          <w:sz w:val="22"/>
          <w:szCs w:val="22"/>
        </w:rPr>
        <w:t>3.1</w:t>
      </w:r>
      <w:r w:rsidR="00F24594">
        <w:rPr>
          <w:rFonts w:ascii="Arial Narrow" w:eastAsiaTheme="majorEastAsia" w:hAnsi="Arial Narrow"/>
          <w:b/>
          <w:bCs/>
          <w:color w:val="auto"/>
          <w:sz w:val="22"/>
          <w:szCs w:val="22"/>
        </w:rPr>
        <w:t>6</w:t>
      </w:r>
      <w:r w:rsidR="005A4BE9">
        <w:rPr>
          <w:rFonts w:ascii="Arial Narrow" w:eastAsiaTheme="majorEastAsia" w:hAnsi="Arial Narrow"/>
          <w:b/>
          <w:bCs/>
          <w:color w:val="auto"/>
          <w:sz w:val="22"/>
          <w:szCs w:val="22"/>
        </w:rPr>
        <w:t xml:space="preserve"> </w:t>
      </w:r>
      <w:r w:rsidRPr="004D3643">
        <w:rPr>
          <w:rFonts w:ascii="Arial Narrow" w:eastAsiaTheme="majorEastAsia" w:hAnsi="Arial Narrow"/>
          <w:b/>
          <w:bCs/>
          <w:color w:val="auto"/>
          <w:sz w:val="22"/>
          <w:szCs w:val="22"/>
        </w:rPr>
        <w:t xml:space="preserve"> LIMPEZA E ENTREGA DA OBRA </w:t>
      </w:r>
    </w:p>
    <w:p w:rsidR="004D3643" w:rsidRPr="004D3643" w:rsidRDefault="004D3643" w:rsidP="00766980">
      <w:pPr>
        <w:pStyle w:val="Default"/>
        <w:spacing w:line="360" w:lineRule="auto"/>
        <w:ind w:left="426" w:firstLine="282"/>
        <w:jc w:val="both"/>
        <w:rPr>
          <w:rFonts w:ascii="Arial Narrow" w:hAnsi="Arial Narrow"/>
          <w:color w:val="auto"/>
          <w:sz w:val="22"/>
          <w:szCs w:val="22"/>
        </w:rPr>
      </w:pPr>
      <w:r w:rsidRPr="004D3643">
        <w:rPr>
          <w:rFonts w:ascii="Arial Narrow" w:hAnsi="Arial Narrow"/>
          <w:color w:val="auto"/>
          <w:sz w:val="22"/>
          <w:szCs w:val="22"/>
        </w:rPr>
        <w:t>Serão considerados como limpeza os serviços de lav</w:t>
      </w:r>
      <w:r w:rsidR="00766980">
        <w:rPr>
          <w:rFonts w:ascii="Arial Narrow" w:hAnsi="Arial Narrow"/>
          <w:color w:val="auto"/>
          <w:sz w:val="22"/>
          <w:szCs w:val="22"/>
        </w:rPr>
        <w:t>agem e</w:t>
      </w:r>
      <w:r w:rsidRPr="004D3643">
        <w:rPr>
          <w:rFonts w:ascii="Arial Narrow" w:hAnsi="Arial Narrow"/>
          <w:color w:val="auto"/>
          <w:sz w:val="22"/>
          <w:szCs w:val="22"/>
        </w:rPr>
        <w:t xml:space="preserve"> retira</w:t>
      </w:r>
      <w:r w:rsidR="00766980">
        <w:rPr>
          <w:rFonts w:ascii="Arial Narrow" w:hAnsi="Arial Narrow"/>
          <w:color w:val="auto"/>
          <w:sz w:val="22"/>
          <w:szCs w:val="22"/>
        </w:rPr>
        <w:t>da</w:t>
      </w:r>
      <w:r w:rsidRPr="004D3643">
        <w:rPr>
          <w:rFonts w:ascii="Arial Narrow" w:hAnsi="Arial Narrow"/>
          <w:color w:val="auto"/>
          <w:sz w:val="22"/>
          <w:szCs w:val="22"/>
        </w:rPr>
        <w:t xml:space="preserve"> </w:t>
      </w:r>
      <w:r w:rsidR="00766980">
        <w:rPr>
          <w:rFonts w:ascii="Arial Narrow" w:hAnsi="Arial Narrow"/>
          <w:color w:val="auto"/>
          <w:sz w:val="22"/>
          <w:szCs w:val="22"/>
        </w:rPr>
        <w:t>de</w:t>
      </w:r>
      <w:r w:rsidRPr="004D3643">
        <w:rPr>
          <w:rFonts w:ascii="Arial Narrow" w:hAnsi="Arial Narrow"/>
          <w:color w:val="auto"/>
          <w:sz w:val="22"/>
          <w:szCs w:val="22"/>
        </w:rPr>
        <w:t xml:space="preserve"> detritos que f</w:t>
      </w:r>
      <w:r w:rsidR="00766980">
        <w:rPr>
          <w:rFonts w:ascii="Arial Narrow" w:hAnsi="Arial Narrow"/>
          <w:color w:val="auto"/>
          <w:sz w:val="22"/>
          <w:szCs w:val="22"/>
        </w:rPr>
        <w:t>icarem aderentes às superfícies pós obra.</w:t>
      </w:r>
    </w:p>
    <w:p w:rsidR="004D3643" w:rsidRDefault="004D3643" w:rsidP="00A4320F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4D3643">
        <w:rPr>
          <w:rFonts w:ascii="Arial Narrow" w:hAnsi="Arial Narrow" w:cs="Arial"/>
        </w:rPr>
        <w:t>Deverão ser removidos, dos limites da obra, toda sobra de materiais, madeiras utilizadas em</w:t>
      </w:r>
      <w:r w:rsidR="00766980">
        <w:rPr>
          <w:rFonts w:ascii="Arial Narrow" w:hAnsi="Arial Narrow" w:cs="Arial"/>
        </w:rPr>
        <w:t xml:space="preserve"> formas</w:t>
      </w:r>
      <w:r w:rsidRPr="004D3643">
        <w:rPr>
          <w:rFonts w:ascii="Arial Narrow" w:hAnsi="Arial Narrow" w:cs="Arial"/>
        </w:rPr>
        <w:t>, entulhos, etc. Não deverá ser deixado qualquer vestígio do canteiro de obras.</w:t>
      </w:r>
    </w:p>
    <w:p w:rsidR="00F7785B" w:rsidRDefault="00F7785B" w:rsidP="00A4320F">
      <w:pPr>
        <w:spacing w:line="360" w:lineRule="auto"/>
        <w:ind w:left="426" w:firstLine="282"/>
        <w:jc w:val="both"/>
        <w:rPr>
          <w:rFonts w:ascii="Arial Narrow" w:hAnsi="Arial Narrow" w:cs="Arial"/>
        </w:rPr>
      </w:pPr>
    </w:p>
    <w:p w:rsidR="00D05AB6" w:rsidRDefault="00D05AB6" w:rsidP="00A4320F">
      <w:pPr>
        <w:spacing w:line="360" w:lineRule="auto"/>
        <w:ind w:left="426" w:firstLine="282"/>
        <w:jc w:val="both"/>
        <w:rPr>
          <w:rFonts w:ascii="Arial Narrow" w:hAnsi="Arial Narrow" w:cs="Arial"/>
        </w:rPr>
      </w:pPr>
    </w:p>
    <w:p w:rsidR="00D05AB6" w:rsidRDefault="00D05AB6" w:rsidP="00A4320F">
      <w:pPr>
        <w:spacing w:line="360" w:lineRule="auto"/>
        <w:ind w:left="426" w:firstLine="282"/>
        <w:jc w:val="both"/>
        <w:rPr>
          <w:rFonts w:ascii="Arial Narrow" w:hAnsi="Arial Narrow" w:cs="Arial"/>
        </w:rPr>
      </w:pPr>
    </w:p>
    <w:p w:rsidR="00D75DD1" w:rsidRPr="00F7785B" w:rsidRDefault="00F24594" w:rsidP="00F7785B">
      <w:pPr>
        <w:pStyle w:val="Ttulo1"/>
        <w:numPr>
          <w:ilvl w:val="0"/>
          <w:numId w:val="0"/>
        </w:numPr>
        <w:rPr>
          <w:rFonts w:ascii="Arial Narrow" w:hAnsi="Arial Narrow" w:cs="Arial"/>
          <w:sz w:val="22"/>
          <w:szCs w:val="22"/>
        </w:rPr>
      </w:pPr>
      <w:r w:rsidRPr="00F7785B">
        <w:rPr>
          <w:rFonts w:ascii="Arial Narrow" w:hAnsi="Arial Narrow" w:cs="Arial"/>
          <w:sz w:val="22"/>
          <w:szCs w:val="22"/>
        </w:rPr>
        <w:lastRenderedPageBreak/>
        <w:t>4.</w:t>
      </w:r>
      <w:r w:rsidR="00D75DD1" w:rsidRPr="00F7785B">
        <w:rPr>
          <w:rFonts w:ascii="Arial Narrow" w:hAnsi="Arial Narrow" w:cs="Arial"/>
          <w:sz w:val="22"/>
          <w:szCs w:val="22"/>
        </w:rPr>
        <w:t xml:space="preserve"> CONSIDERAÇÕES FINAIS</w:t>
      </w:r>
      <w:r w:rsidR="00582563" w:rsidRPr="00F7785B">
        <w:rPr>
          <w:rFonts w:ascii="Arial Narrow" w:hAnsi="Arial Narrow" w:cs="Arial"/>
          <w:sz w:val="22"/>
          <w:szCs w:val="22"/>
        </w:rPr>
        <w:t>.</w:t>
      </w:r>
    </w:p>
    <w:p w:rsidR="00506BFA" w:rsidRPr="00C00A59" w:rsidRDefault="00766980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 projeto Arquitetônico </w:t>
      </w:r>
      <w:r w:rsidR="00506BFA" w:rsidRPr="00C00A59">
        <w:rPr>
          <w:rFonts w:ascii="Arial Narrow" w:hAnsi="Arial Narrow" w:cs="Arial"/>
        </w:rPr>
        <w:t>detalha as alterações</w:t>
      </w:r>
      <w:r>
        <w:rPr>
          <w:rFonts w:ascii="Arial Narrow" w:hAnsi="Arial Narrow" w:cs="Arial"/>
        </w:rPr>
        <w:t xml:space="preserve"> de ampliação e reparos das reformas que estão</w:t>
      </w:r>
      <w:r w:rsidR="00506BFA" w:rsidRPr="00C00A59">
        <w:rPr>
          <w:rFonts w:ascii="Arial Narrow" w:hAnsi="Arial Narrow" w:cs="Arial"/>
        </w:rPr>
        <w:t xml:space="preserve"> contempladas na Planilha Orçamentária.</w:t>
      </w:r>
    </w:p>
    <w:p w:rsidR="000E2929" w:rsidRPr="00C00A59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execução dos serviços de manutenção corretiva e preventiva deverá respeitar</w:t>
      </w:r>
      <w:r w:rsidR="00972BD1" w:rsidRPr="00C00A59">
        <w:rPr>
          <w:rFonts w:ascii="Arial Narrow" w:hAnsi="Arial Narrow" w:cs="Arial"/>
        </w:rPr>
        <w:t xml:space="preserve"> às recomendações apresentadas em memorial e planilha orçamentária.</w:t>
      </w:r>
    </w:p>
    <w:p w:rsidR="00EC4E04" w:rsidRPr="00C00A59" w:rsidRDefault="00972BD1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somente será recebida completamente limpa, sem nenhum vestígio</w:t>
      </w:r>
      <w:r w:rsidR="00766980">
        <w:rPr>
          <w:rFonts w:ascii="Arial Narrow" w:hAnsi="Arial Narrow" w:cs="Arial"/>
        </w:rPr>
        <w:t xml:space="preserve"> de resíduos da execução</w:t>
      </w:r>
      <w:r w:rsidRPr="00C00A59">
        <w:rPr>
          <w:rFonts w:ascii="Arial Narrow" w:hAnsi="Arial Narrow" w:cs="Arial"/>
        </w:rPr>
        <w:t>, com cerâmicas e azulejos rejuntados e lavados, com aparelhos, vidros, banca</w:t>
      </w:r>
      <w:r w:rsidR="00766980">
        <w:rPr>
          <w:rFonts w:ascii="Arial Narrow" w:hAnsi="Arial Narrow" w:cs="Arial"/>
        </w:rPr>
        <w:t>das, peitoris, pisos e paredes</w:t>
      </w:r>
      <w:r w:rsidRPr="00C00A59">
        <w:rPr>
          <w:rFonts w:ascii="Arial Narrow" w:hAnsi="Arial Narrow" w:cs="Arial"/>
        </w:rPr>
        <w:t xml:space="preserve"> isentos de respingos de tint</w:t>
      </w:r>
      <w:r w:rsidR="00766980">
        <w:rPr>
          <w:rFonts w:ascii="Arial Narrow" w:hAnsi="Arial Narrow" w:cs="Arial"/>
        </w:rPr>
        <w:t>a, massa corrida ou argamassas. A</w:t>
      </w:r>
      <w:r w:rsidRPr="00C00A59">
        <w:rPr>
          <w:rFonts w:ascii="Arial Narrow" w:hAnsi="Arial Narrow" w:cs="Arial"/>
        </w:rPr>
        <w:t xml:space="preserve">s instalações </w:t>
      </w:r>
      <w:r w:rsidR="00766980">
        <w:rPr>
          <w:rFonts w:ascii="Arial Narrow" w:hAnsi="Arial Narrow" w:cs="Arial"/>
        </w:rPr>
        <w:t xml:space="preserve">complementares deverão estar </w:t>
      </w:r>
      <w:r w:rsidRPr="00C00A59">
        <w:rPr>
          <w:rFonts w:ascii="Arial Narrow" w:hAnsi="Arial Narrow" w:cs="Arial"/>
        </w:rPr>
        <w:t xml:space="preserve">em </w:t>
      </w:r>
      <w:r w:rsidR="00766980">
        <w:rPr>
          <w:rFonts w:ascii="Arial Narrow" w:hAnsi="Arial Narrow" w:cs="Arial"/>
        </w:rPr>
        <w:t>perfeito estado de funcionamento.</w:t>
      </w:r>
      <w:r w:rsidR="001D364F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Todo o entulho e sobras de materiais deverão </w:t>
      </w:r>
      <w:r w:rsidR="00AB235A">
        <w:rPr>
          <w:rFonts w:ascii="Arial Narrow" w:hAnsi="Arial Narrow" w:cs="Arial"/>
        </w:rPr>
        <w:t>ser retirados na entrega da obra.</w:t>
      </w:r>
    </w:p>
    <w:p w:rsidR="00506BFA" w:rsidRDefault="00506BFA" w:rsidP="008A1E2D">
      <w:pPr>
        <w:spacing w:line="240" w:lineRule="auto"/>
        <w:ind w:firstLine="709"/>
        <w:jc w:val="both"/>
        <w:rPr>
          <w:rFonts w:ascii="Arial Narrow" w:hAnsi="Arial Narrow" w:cs="Arial"/>
          <w:b/>
        </w:rPr>
      </w:pPr>
    </w:p>
    <w:p w:rsidR="00A64C92" w:rsidRDefault="00A64C92" w:rsidP="008A1E2D">
      <w:pPr>
        <w:spacing w:line="240" w:lineRule="auto"/>
        <w:ind w:firstLine="709"/>
        <w:jc w:val="both"/>
        <w:rPr>
          <w:rFonts w:ascii="Arial Narrow" w:hAnsi="Arial Narrow" w:cs="Arial"/>
          <w:b/>
        </w:rPr>
      </w:pPr>
    </w:p>
    <w:p w:rsidR="00054413" w:rsidRDefault="00054413" w:rsidP="009A1C76">
      <w:pPr>
        <w:spacing w:line="360" w:lineRule="auto"/>
        <w:ind w:firstLine="709"/>
        <w:jc w:val="both"/>
        <w:rPr>
          <w:rFonts w:ascii="Arial Narrow" w:hAnsi="Arial Narrow" w:cs="Arial"/>
          <w:b/>
        </w:rPr>
      </w:pPr>
    </w:p>
    <w:p w:rsidR="004C3697" w:rsidRDefault="004C3697" w:rsidP="009A1C76">
      <w:pPr>
        <w:spacing w:after="0" w:line="360" w:lineRule="auto"/>
        <w:rPr>
          <w:rFonts w:ascii="Arial Narrow" w:hAnsi="Arial Narrow" w:cs="Arial"/>
          <w:b/>
        </w:rPr>
      </w:pPr>
    </w:p>
    <w:p w:rsidR="002731EB" w:rsidRPr="00C00A59" w:rsidRDefault="002731EB" w:rsidP="002B07D8">
      <w:pPr>
        <w:spacing w:after="0" w:line="240" w:lineRule="auto"/>
        <w:rPr>
          <w:rFonts w:ascii="Arial Narrow" w:hAnsi="Arial Narrow" w:cs="Arial"/>
          <w:b/>
        </w:rPr>
      </w:pPr>
    </w:p>
    <w:p w:rsidR="0070575C" w:rsidRPr="00C00A59" w:rsidRDefault="0008742E" w:rsidP="002B07D8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ANA PAULA SILVA BOTELHO</w:t>
      </w:r>
    </w:p>
    <w:p w:rsidR="0070575C" w:rsidRPr="00C00A59" w:rsidRDefault="0008742E" w:rsidP="002B07D8">
      <w:pPr>
        <w:spacing w:after="0" w:line="240" w:lineRule="auto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Engenheira</w:t>
      </w:r>
      <w:r w:rsidR="00DB2980" w:rsidRPr="00C00A59">
        <w:rPr>
          <w:rFonts w:ascii="Arial Narrow" w:hAnsi="Arial Narrow" w:cs="Arial"/>
        </w:rPr>
        <w:t xml:space="preserve"> Civil</w:t>
      </w:r>
    </w:p>
    <w:p w:rsidR="0070575C" w:rsidRPr="008A1E2D" w:rsidRDefault="00DB2980" w:rsidP="002B07D8">
      <w:pPr>
        <w:spacing w:after="0" w:line="24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CREA MT</w:t>
      </w:r>
      <w:r w:rsidR="0008742E">
        <w:rPr>
          <w:rFonts w:ascii="Arial Narrow" w:hAnsi="Arial Narrow" w:cs="Arial"/>
        </w:rPr>
        <w:t xml:space="preserve"> 50821</w:t>
      </w:r>
    </w:p>
    <w:sectPr w:rsidR="0070575C" w:rsidRPr="008A1E2D" w:rsidSect="00DE66B7">
      <w:headerReference w:type="default" r:id="rId9"/>
      <w:footerReference w:type="default" r:id="rId10"/>
      <w:headerReference w:type="first" r:id="rId11"/>
      <w:pgSz w:w="11906" w:h="16838"/>
      <w:pgMar w:top="2269" w:right="1134" w:bottom="70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A99" w:rsidRDefault="00E62A99" w:rsidP="00623828">
      <w:pPr>
        <w:spacing w:after="0" w:line="240" w:lineRule="auto"/>
      </w:pPr>
      <w:r>
        <w:separator/>
      </w:r>
    </w:p>
  </w:endnote>
  <w:endnote w:type="continuationSeparator" w:id="0">
    <w:p w:rsidR="00E62A99" w:rsidRDefault="00E62A99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3583226"/>
      <w:docPartObj>
        <w:docPartGallery w:val="Page Numbers (Bottom of Page)"/>
        <w:docPartUnique/>
      </w:docPartObj>
    </w:sdtPr>
    <w:sdtEndPr/>
    <w:sdtContent>
      <w:p w:rsidR="00F35CD0" w:rsidRDefault="002B07D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4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35CD0" w:rsidRDefault="00F35C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A99" w:rsidRDefault="00E62A99" w:rsidP="00623828">
      <w:pPr>
        <w:spacing w:after="0" w:line="240" w:lineRule="auto"/>
      </w:pPr>
      <w:r>
        <w:separator/>
      </w:r>
    </w:p>
  </w:footnote>
  <w:footnote w:type="continuationSeparator" w:id="0">
    <w:p w:rsidR="00E62A99" w:rsidRDefault="00E62A99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5CB" w:rsidRDefault="00A477E5" w:rsidP="00B055CB">
    <w:pPr>
      <w:pStyle w:val="Cabealho"/>
    </w:pPr>
    <w:r>
      <w:rPr>
        <w:noProof/>
      </w:rPr>
      <w:drawing>
        <wp:anchor distT="0" distB="0" distL="114300" distR="114300" simplePos="0" relativeHeight="251663872" behindDoc="1" locked="0" layoutInCell="1" allowOverlap="1" wp14:anchorId="1011655C" wp14:editId="066A3698">
          <wp:simplePos x="0" y="0"/>
          <wp:positionH relativeFrom="margin">
            <wp:align>right</wp:align>
          </wp:positionH>
          <wp:positionV relativeFrom="paragraph">
            <wp:posOffset>78767</wp:posOffset>
          </wp:positionV>
          <wp:extent cx="882015" cy="847725"/>
          <wp:effectExtent l="0" t="0" r="0" b="9525"/>
          <wp:wrapTight wrapText="bothSides">
            <wp:wrapPolygon edited="0">
              <wp:start x="6531" y="0"/>
              <wp:lineTo x="3266" y="1456"/>
              <wp:lineTo x="0" y="5825"/>
              <wp:lineTo x="0" y="16503"/>
              <wp:lineTo x="5598" y="21357"/>
              <wp:lineTo x="6531" y="21357"/>
              <wp:lineTo x="14462" y="21357"/>
              <wp:lineTo x="15395" y="21357"/>
              <wp:lineTo x="20994" y="16503"/>
              <wp:lineTo x="20994" y="5825"/>
              <wp:lineTo x="17728" y="1456"/>
              <wp:lineTo x="14462" y="0"/>
              <wp:lineTo x="6531" y="0"/>
            </wp:wrapPolygon>
          </wp:wrapTight>
          <wp:docPr id="1" name="Imagem 5" descr="\\lua\SMECEL-GESTAO\backups\backup ALAN 15-12-2021\nova logo 20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\\lua\SMECEL-GESTAO\backups\backup ALAN 15-12-2021\nova logo 2022.jpg"/>
                  <pic:cNvPicPr/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ackgroundRemoval t="0" b="100000" l="0" r="100000">
                                <a14:foregroundMark x1="61968" y1="2394" x2="61968" y2="2394"/>
                                <a14:foregroundMark x1="15691" y1="44947" x2="15691" y2="44947"/>
                                <a14:foregroundMark x1="32713" y1="44681" x2="32713" y2="44681"/>
                                <a14:foregroundMark x1="33511" y1="35106" x2="33511" y2="35106"/>
                                <a14:foregroundMark x1="52128" y1="35106" x2="52128" y2="35106"/>
                                <a14:foregroundMark x1="55851" y1="47074" x2="55851" y2="47074"/>
                                <a14:foregroundMark x1="9574" y1="33245" x2="9574" y2="33245"/>
                                <a14:foregroundMark x1="14894" y1="38032" x2="14894" y2="38032"/>
                                <a14:foregroundMark x1="59574" y1="73670" x2="59574" y2="73670"/>
                                <a14:foregroundMark x1="53457" y1="79255" x2="53457" y2="79255"/>
                                <a14:foregroundMark x1="47074" y1="69149" x2="47074" y2="69149"/>
                                <a14:foregroundMark x1="73670" y1="65160" x2="73670" y2="65160"/>
                                <a14:foregroundMark x1="73936" y1="43883" x2="73936" y2="43883"/>
                                <a14:foregroundMark x1="87500" y1="46277" x2="87500" y2="46277"/>
                                <a14:foregroundMark x1="84574" y1="46277" x2="84574" y2="46277"/>
                                <a14:foregroundMark x1="77926" y1="46277" x2="77926" y2="46277"/>
                                <a14:foregroundMark x1="82713" y1="45213" x2="82713" y2="45213"/>
                                <a14:foregroundMark x1="68617" y1="37234" x2="88830" y2="50798"/>
                                <a14:foregroundMark x1="91223" y1="44149" x2="9574" y2="49202"/>
                                <a14:foregroundMark x1="82979" y1="61702" x2="37500" y2="80585"/>
                                <a14:foregroundMark x1="69681" y1="88564" x2="50798" y2="31383"/>
                                <a14:foregroundMark x1="18085" y1="67287" x2="16755" y2="25532"/>
                                <a14:foregroundMark x1="74734" y1="22606" x2="38032" y2="11436"/>
                                <a14:foregroundMark x1="41489" y1="7181" x2="63564" y2="29521"/>
                                <a14:foregroundMark x1="42819" y1="32181" x2="55585" y2="4787"/>
                                <a14:foregroundMark x1="48404" y1="4787" x2="63830" y2="40957"/>
                                <a14:foregroundMark x1="77128" y1="32181" x2="35904" y2="15426"/>
                                <a14:foregroundMark x1="54255" y1="29787" x2="39362" y2="13830"/>
                                <a14:foregroundMark x1="35106" y1="67021" x2="13564" y2="34043"/>
                                <a14:foregroundMark x1="87766" y1="63830" x2="72074" y2="83245"/>
                                <a14:foregroundMark x1="75266" y1="90426" x2="78989" y2="78723"/>
                                <a14:foregroundMark x1="84574" y1="16223" x2="11170" y2="20745"/>
                                <a14:foregroundMark x1="55585" y1="59043" x2="25798" y2="76862"/>
                                <a14:foregroundMark x1="30585" y1="94415" x2="3457" y2="37234"/>
                                <a14:foregroundMark x1="18617" y1="87500" x2="1330" y2="44681"/>
                                <a14:foregroundMark x1="9574" y1="77128" x2="1330" y2="55053"/>
                                <a14:foregroundMark x1="43351" y1="28989" x2="31649" y2="46809"/>
                                <a14:foregroundMark x1="30319" y1="7181" x2="30319" y2="7181"/>
                                <a14:foregroundMark x1="22340" y1="10638" x2="22340" y2="10638"/>
                                <a14:foregroundMark x1="14894" y1="17287" x2="14894" y2="17287"/>
                                <a14:foregroundMark x1="7181" y1="26596" x2="7181" y2="26596"/>
                                <a14:foregroundMark x1="1596" y1="42287" x2="35372" y2="3723"/>
                                <a14:foregroundMark x1="5053" y1="32181" x2="27660" y2="6915"/>
                                <a14:foregroundMark x1="9309" y1="25000" x2="17819" y2="13298"/>
                                <a14:foregroundMark x1="34309" y1="5319" x2="80319" y2="11968"/>
                                <a14:foregroundMark x1="40160" y1="3457" x2="75798" y2="9043"/>
                                <a14:foregroundMark x1="38032" y1="3723" x2="71543" y2="6915"/>
                                <a14:foregroundMark x1="57447" y1="3723" x2="57447" y2="3723"/>
                                <a14:foregroundMark x1="46809" y1="2394" x2="46809" y2="2394"/>
                                <a14:foregroundMark x1="54521" y1="2660" x2="54521" y2="2660"/>
                                <a14:foregroundMark x1="65160" y1="3457" x2="65160" y2="3457"/>
                                <a14:foregroundMark x1="51596" y1="2660" x2="51596" y2="2660"/>
                                <a14:foregroundMark x1="86702" y1="18085" x2="86702" y2="18085"/>
                                <a14:foregroundMark x1="92819" y1="40426" x2="88032" y2="54521"/>
                                <a14:foregroundMark x1="97606" y1="41755" x2="97606" y2="41755"/>
                                <a14:foregroundMark x1="97340" y1="48404" x2="97340" y2="48404"/>
                                <a14:foregroundMark x1="97606" y1="59309" x2="97606" y2="59309"/>
                                <a14:foregroundMark x1="95479" y1="64096" x2="95479" y2="64096"/>
                                <a14:foregroundMark x1="93883" y1="69947" x2="93883" y2="69947"/>
                                <a14:foregroundMark x1="90957" y1="74468" x2="90957" y2="74468"/>
                                <a14:foregroundMark x1="90426" y1="78191" x2="90426" y2="78191"/>
                                <a14:foregroundMark x1="88298" y1="79521" x2="88298" y2="79521"/>
                                <a14:foregroundMark x1="84043" y1="83245" x2="84043" y2="83245"/>
                                <a14:foregroundMark x1="80585" y1="86170" x2="80585" y2="86170"/>
                                <a14:foregroundMark x1="80585" y1="88830" x2="88298" y2="19415"/>
                                <a14:foregroundMark x1="67287" y1="95479" x2="56915" y2="1862"/>
                                <a14:foregroundMark x1="61436" y1="97872" x2="48404" y2="532"/>
                                <a14:foregroundMark x1="91489" y1="27394" x2="87500" y2="80053"/>
                                <a14:foregroundMark x1="95213" y1="34840" x2="96011" y2="63564"/>
                                <a14:foregroundMark x1="95213" y1="67287" x2="92819" y2="28191"/>
                                <a14:foregroundMark x1="90426" y1="25266" x2="98936" y2="49734"/>
                                <a14:foregroundMark x1="98138" y1="54255" x2="36170" y2="2660"/>
                                <a14:foregroundMark x1="94149" y1="30585" x2="98404" y2="41223"/>
                                <a14:foregroundMark x1="61968" y1="96809" x2="30319" y2="95213"/>
                                <a14:foregroundMark x1="39362" y1="97606" x2="19149" y2="87500"/>
                                <a14:foregroundMark x1="60372" y1="97340" x2="38564" y2="97074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01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55CB">
      <w:rPr>
        <w:noProof/>
      </w:rPr>
      <w:drawing>
        <wp:anchor distT="0" distB="0" distL="114300" distR="114300" simplePos="0" relativeHeight="251667968" behindDoc="1" locked="0" layoutInCell="1" allowOverlap="1" wp14:anchorId="0934764E" wp14:editId="3CAB3B5E">
          <wp:simplePos x="0" y="0"/>
          <wp:positionH relativeFrom="column">
            <wp:posOffset>-480060</wp:posOffset>
          </wp:positionH>
          <wp:positionV relativeFrom="paragraph">
            <wp:posOffset>5715</wp:posOffset>
          </wp:positionV>
          <wp:extent cx="4806950" cy="882015"/>
          <wp:effectExtent l="0" t="0" r="0" b="0"/>
          <wp:wrapTight wrapText="bothSides">
            <wp:wrapPolygon edited="0">
              <wp:start x="0" y="0"/>
              <wp:lineTo x="0" y="20994"/>
              <wp:lineTo x="21486" y="20994"/>
              <wp:lineTo x="21486" y="0"/>
              <wp:lineTo x="0" y="0"/>
            </wp:wrapPolygon>
          </wp:wrapTight>
          <wp:docPr id="4" name="Imagem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BCFF98F5-8A6B-4446-9B13-E6895AEB064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BCFF98F5-8A6B-4446-9B13-E6895AEB064D}"/>
                      </a:ext>
                    </a:extLst>
                  </pic:cNvPr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0695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055CB">
      <w:t xml:space="preserve">     </w:t>
    </w:r>
  </w:p>
  <w:p w:rsidR="00B055CB" w:rsidRDefault="00B055CB">
    <w:pPr>
      <w:pStyle w:val="Cabealho"/>
    </w:pPr>
  </w:p>
  <w:p w:rsidR="00F35CD0" w:rsidRDefault="00F35CD0" w:rsidP="000B7297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CD0" w:rsidRDefault="00A477E5" w:rsidP="00B055CB">
    <w:pPr>
      <w:pStyle w:val="Cabealho"/>
    </w:pPr>
    <w:r>
      <w:rPr>
        <w:noProof/>
      </w:rPr>
      <w:drawing>
        <wp:anchor distT="0" distB="0" distL="114300" distR="114300" simplePos="0" relativeHeight="251652608" behindDoc="1" locked="0" layoutInCell="1" allowOverlap="1" wp14:anchorId="7424EEBA" wp14:editId="47E73D59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881380" cy="866775"/>
          <wp:effectExtent l="0" t="0" r="0" b="9525"/>
          <wp:wrapTight wrapText="bothSides">
            <wp:wrapPolygon edited="0">
              <wp:start x="6536" y="0"/>
              <wp:lineTo x="3268" y="1424"/>
              <wp:lineTo x="0" y="5697"/>
              <wp:lineTo x="0" y="16615"/>
              <wp:lineTo x="5135" y="21363"/>
              <wp:lineTo x="6536" y="21363"/>
              <wp:lineTo x="14473" y="21363"/>
              <wp:lineTo x="15873" y="21363"/>
              <wp:lineTo x="21009" y="16615"/>
              <wp:lineTo x="21009" y="5697"/>
              <wp:lineTo x="17741" y="1424"/>
              <wp:lineTo x="14473" y="0"/>
              <wp:lineTo x="6536" y="0"/>
            </wp:wrapPolygon>
          </wp:wrapTight>
          <wp:docPr id="6" name="Imagem 5" descr="\\lua\SMECEL-GESTAO\backups\backup ALAN 15-12-2021\nova logo 20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\\lua\SMECEL-GESTAO\backups\backup ALAN 15-12-2021\nova logo 2022.jpg"/>
                  <pic:cNvPicPr/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ackgroundRemoval t="0" b="100000" l="0" r="100000">
                                <a14:foregroundMark x1="61968" y1="2394" x2="61968" y2="2394"/>
                                <a14:foregroundMark x1="15691" y1="44947" x2="15691" y2="44947"/>
                                <a14:foregroundMark x1="32713" y1="44681" x2="32713" y2="44681"/>
                                <a14:foregroundMark x1="33511" y1="35106" x2="33511" y2="35106"/>
                                <a14:foregroundMark x1="52128" y1="35106" x2="52128" y2="35106"/>
                                <a14:foregroundMark x1="55851" y1="47074" x2="55851" y2="47074"/>
                                <a14:foregroundMark x1="9574" y1="33245" x2="9574" y2="33245"/>
                                <a14:foregroundMark x1="14894" y1="38032" x2="14894" y2="38032"/>
                                <a14:foregroundMark x1="59574" y1="73670" x2="59574" y2="73670"/>
                                <a14:foregroundMark x1="53457" y1="79255" x2="53457" y2="79255"/>
                                <a14:foregroundMark x1="47074" y1="69149" x2="47074" y2="69149"/>
                                <a14:foregroundMark x1="73670" y1="65160" x2="73670" y2="65160"/>
                                <a14:foregroundMark x1="73936" y1="43883" x2="73936" y2="43883"/>
                                <a14:foregroundMark x1="87500" y1="46277" x2="87500" y2="46277"/>
                                <a14:foregroundMark x1="84574" y1="46277" x2="84574" y2="46277"/>
                                <a14:foregroundMark x1="77926" y1="46277" x2="77926" y2="46277"/>
                                <a14:foregroundMark x1="82713" y1="45213" x2="82713" y2="45213"/>
                                <a14:foregroundMark x1="68617" y1="37234" x2="88830" y2="50798"/>
                                <a14:foregroundMark x1="91223" y1="44149" x2="9574" y2="49202"/>
                                <a14:foregroundMark x1="82979" y1="61702" x2="37500" y2="80585"/>
                                <a14:foregroundMark x1="69681" y1="88564" x2="50798" y2="31383"/>
                                <a14:foregroundMark x1="18085" y1="67287" x2="16755" y2="25532"/>
                                <a14:foregroundMark x1="74734" y1="22606" x2="38032" y2="11436"/>
                                <a14:foregroundMark x1="41489" y1="7181" x2="63564" y2="29521"/>
                                <a14:foregroundMark x1="42819" y1="32181" x2="55585" y2="4787"/>
                                <a14:foregroundMark x1="48404" y1="4787" x2="63830" y2="40957"/>
                                <a14:foregroundMark x1="77128" y1="32181" x2="35904" y2="15426"/>
                                <a14:foregroundMark x1="54255" y1="29787" x2="39362" y2="13830"/>
                                <a14:foregroundMark x1="35106" y1="67021" x2="13564" y2="34043"/>
                                <a14:foregroundMark x1="87766" y1="63830" x2="72074" y2="83245"/>
                                <a14:foregroundMark x1="75266" y1="90426" x2="78989" y2="78723"/>
                                <a14:foregroundMark x1="84574" y1="16223" x2="11170" y2="20745"/>
                                <a14:foregroundMark x1="55585" y1="59043" x2="25798" y2="76862"/>
                                <a14:foregroundMark x1="30585" y1="94415" x2="3457" y2="37234"/>
                                <a14:foregroundMark x1="18617" y1="87500" x2="1330" y2="44681"/>
                                <a14:foregroundMark x1="9574" y1="77128" x2="1330" y2="55053"/>
                                <a14:foregroundMark x1="43351" y1="28989" x2="31649" y2="46809"/>
                                <a14:foregroundMark x1="30319" y1="7181" x2="30319" y2="7181"/>
                                <a14:foregroundMark x1="22340" y1="10638" x2="22340" y2="10638"/>
                                <a14:foregroundMark x1="14894" y1="17287" x2="14894" y2="17287"/>
                                <a14:foregroundMark x1="7181" y1="26596" x2="7181" y2="26596"/>
                                <a14:foregroundMark x1="1596" y1="42287" x2="35372" y2="3723"/>
                                <a14:foregroundMark x1="5053" y1="32181" x2="27660" y2="6915"/>
                                <a14:foregroundMark x1="9309" y1="25000" x2="17819" y2="13298"/>
                                <a14:foregroundMark x1="34309" y1="5319" x2="80319" y2="11968"/>
                                <a14:foregroundMark x1="40160" y1="3457" x2="75798" y2="9043"/>
                                <a14:foregroundMark x1="38032" y1="3723" x2="71543" y2="6915"/>
                                <a14:foregroundMark x1="57447" y1="3723" x2="57447" y2="3723"/>
                                <a14:foregroundMark x1="46809" y1="2394" x2="46809" y2="2394"/>
                                <a14:foregroundMark x1="54521" y1="2660" x2="54521" y2="2660"/>
                                <a14:foregroundMark x1="65160" y1="3457" x2="65160" y2="3457"/>
                                <a14:foregroundMark x1="51596" y1="2660" x2="51596" y2="2660"/>
                                <a14:foregroundMark x1="86702" y1="18085" x2="86702" y2="18085"/>
                                <a14:foregroundMark x1="92819" y1="40426" x2="88032" y2="54521"/>
                                <a14:foregroundMark x1="97606" y1="41755" x2="97606" y2="41755"/>
                                <a14:foregroundMark x1="97340" y1="48404" x2="97340" y2="48404"/>
                                <a14:foregroundMark x1="97606" y1="59309" x2="97606" y2="59309"/>
                                <a14:foregroundMark x1="95479" y1="64096" x2="95479" y2="64096"/>
                                <a14:foregroundMark x1="93883" y1="69947" x2="93883" y2="69947"/>
                                <a14:foregroundMark x1="90957" y1="74468" x2="90957" y2="74468"/>
                                <a14:foregroundMark x1="90426" y1="78191" x2="90426" y2="78191"/>
                                <a14:foregroundMark x1="88298" y1="79521" x2="88298" y2="79521"/>
                                <a14:foregroundMark x1="84043" y1="83245" x2="84043" y2="83245"/>
                                <a14:foregroundMark x1="80585" y1="86170" x2="80585" y2="86170"/>
                                <a14:foregroundMark x1="80585" y1="88830" x2="88298" y2="19415"/>
                                <a14:foregroundMark x1="67287" y1="95479" x2="56915" y2="1862"/>
                                <a14:foregroundMark x1="61436" y1="97872" x2="48404" y2="532"/>
                                <a14:foregroundMark x1="91489" y1="27394" x2="87500" y2="80053"/>
                                <a14:foregroundMark x1="95213" y1="34840" x2="96011" y2="63564"/>
                                <a14:foregroundMark x1="95213" y1="67287" x2="92819" y2="28191"/>
                                <a14:foregroundMark x1="90426" y1="25266" x2="98936" y2="49734"/>
                                <a14:foregroundMark x1="98138" y1="54255" x2="36170" y2="2660"/>
                                <a14:foregroundMark x1="94149" y1="30585" x2="98404" y2="41223"/>
                                <a14:foregroundMark x1="61968" y1="96809" x2="30319" y2="95213"/>
                                <a14:foregroundMark x1="39362" y1="97606" x2="19149" y2="87500"/>
                                <a14:foregroundMark x1="60372" y1="97340" x2="38564" y2="97074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38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55CB">
      <w:rPr>
        <w:noProof/>
      </w:rPr>
      <w:drawing>
        <wp:anchor distT="0" distB="0" distL="114300" distR="114300" simplePos="0" relativeHeight="251656704" behindDoc="1" locked="0" layoutInCell="1" allowOverlap="1" wp14:anchorId="7E2CB375" wp14:editId="13ED87C4">
          <wp:simplePos x="0" y="0"/>
          <wp:positionH relativeFrom="column">
            <wp:posOffset>-613410</wp:posOffset>
          </wp:positionH>
          <wp:positionV relativeFrom="paragraph">
            <wp:posOffset>5715</wp:posOffset>
          </wp:positionV>
          <wp:extent cx="4806950" cy="882015"/>
          <wp:effectExtent l="0" t="0" r="0" b="0"/>
          <wp:wrapTight wrapText="bothSides">
            <wp:wrapPolygon edited="0">
              <wp:start x="0" y="0"/>
              <wp:lineTo x="0" y="20994"/>
              <wp:lineTo x="21486" y="20994"/>
              <wp:lineTo x="21486" y="0"/>
              <wp:lineTo x="0" y="0"/>
            </wp:wrapPolygon>
          </wp:wrapTight>
          <wp:docPr id="3" name="Imagem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BCFF98F5-8A6B-4446-9B13-E6895AEB064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BCFF98F5-8A6B-4446-9B13-E6895AEB064D}"/>
                      </a:ext>
                    </a:extLst>
                  </pic:cNvPr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0695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055CB"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536"/>
    <w:rsid w:val="000030DE"/>
    <w:rsid w:val="00003405"/>
    <w:rsid w:val="00006E94"/>
    <w:rsid w:val="0000744F"/>
    <w:rsid w:val="00011300"/>
    <w:rsid w:val="000133F8"/>
    <w:rsid w:val="000165FC"/>
    <w:rsid w:val="0002796C"/>
    <w:rsid w:val="000316C7"/>
    <w:rsid w:val="0005134E"/>
    <w:rsid w:val="00051E56"/>
    <w:rsid w:val="00054413"/>
    <w:rsid w:val="00061074"/>
    <w:rsid w:val="00065547"/>
    <w:rsid w:val="00071117"/>
    <w:rsid w:val="00072D08"/>
    <w:rsid w:val="000735C8"/>
    <w:rsid w:val="00077BB8"/>
    <w:rsid w:val="00077F64"/>
    <w:rsid w:val="00080E40"/>
    <w:rsid w:val="0008401A"/>
    <w:rsid w:val="00084CAA"/>
    <w:rsid w:val="00085B42"/>
    <w:rsid w:val="0008742E"/>
    <w:rsid w:val="00087B11"/>
    <w:rsid w:val="00090E4F"/>
    <w:rsid w:val="00094F85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3E97"/>
    <w:rsid w:val="000E4FB3"/>
    <w:rsid w:val="000E52CA"/>
    <w:rsid w:val="000F0158"/>
    <w:rsid w:val="000F01DC"/>
    <w:rsid w:val="000F1C2D"/>
    <w:rsid w:val="000F1D28"/>
    <w:rsid w:val="00103A34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1EC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3C75"/>
    <w:rsid w:val="001954A8"/>
    <w:rsid w:val="00195524"/>
    <w:rsid w:val="001963D0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B784E"/>
    <w:rsid w:val="001C3C8D"/>
    <w:rsid w:val="001D0EB3"/>
    <w:rsid w:val="001D22A4"/>
    <w:rsid w:val="001D2FF2"/>
    <w:rsid w:val="001D364F"/>
    <w:rsid w:val="001D37D3"/>
    <w:rsid w:val="001D7578"/>
    <w:rsid w:val="001E083C"/>
    <w:rsid w:val="001E5A1A"/>
    <w:rsid w:val="001E67CE"/>
    <w:rsid w:val="001E7838"/>
    <w:rsid w:val="001F3530"/>
    <w:rsid w:val="001F7478"/>
    <w:rsid w:val="00200765"/>
    <w:rsid w:val="002007AA"/>
    <w:rsid w:val="00202B9E"/>
    <w:rsid w:val="00203670"/>
    <w:rsid w:val="002046B3"/>
    <w:rsid w:val="00205537"/>
    <w:rsid w:val="00207454"/>
    <w:rsid w:val="00207D52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731EB"/>
    <w:rsid w:val="00280CB8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07D8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60FA"/>
    <w:rsid w:val="0035359F"/>
    <w:rsid w:val="00353F02"/>
    <w:rsid w:val="00371ABB"/>
    <w:rsid w:val="0039322D"/>
    <w:rsid w:val="0039697B"/>
    <w:rsid w:val="00396BD5"/>
    <w:rsid w:val="003A3084"/>
    <w:rsid w:val="003A4A82"/>
    <w:rsid w:val="003A5DDB"/>
    <w:rsid w:val="003B78B1"/>
    <w:rsid w:val="003C11EB"/>
    <w:rsid w:val="003C55F7"/>
    <w:rsid w:val="003C5A3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1244D"/>
    <w:rsid w:val="00416637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4553F"/>
    <w:rsid w:val="00450B1D"/>
    <w:rsid w:val="00450BA7"/>
    <w:rsid w:val="00450C07"/>
    <w:rsid w:val="00461B74"/>
    <w:rsid w:val="00466863"/>
    <w:rsid w:val="00471E20"/>
    <w:rsid w:val="00475247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3643"/>
    <w:rsid w:val="004D581C"/>
    <w:rsid w:val="004D76A1"/>
    <w:rsid w:val="004E2132"/>
    <w:rsid w:val="004E3CDA"/>
    <w:rsid w:val="004E42BA"/>
    <w:rsid w:val="004E51F8"/>
    <w:rsid w:val="004F1920"/>
    <w:rsid w:val="00506BFA"/>
    <w:rsid w:val="00513B5E"/>
    <w:rsid w:val="00515D69"/>
    <w:rsid w:val="00524669"/>
    <w:rsid w:val="0052596E"/>
    <w:rsid w:val="0052655D"/>
    <w:rsid w:val="00527281"/>
    <w:rsid w:val="005326D0"/>
    <w:rsid w:val="00533034"/>
    <w:rsid w:val="00545634"/>
    <w:rsid w:val="005477E4"/>
    <w:rsid w:val="0054782D"/>
    <w:rsid w:val="00554266"/>
    <w:rsid w:val="00560B63"/>
    <w:rsid w:val="00570691"/>
    <w:rsid w:val="00572CD4"/>
    <w:rsid w:val="00574C93"/>
    <w:rsid w:val="00582563"/>
    <w:rsid w:val="0058363E"/>
    <w:rsid w:val="00586BEC"/>
    <w:rsid w:val="005900D3"/>
    <w:rsid w:val="00595304"/>
    <w:rsid w:val="00596579"/>
    <w:rsid w:val="005A1B64"/>
    <w:rsid w:val="005A3FFB"/>
    <w:rsid w:val="005A484B"/>
    <w:rsid w:val="005A4BE9"/>
    <w:rsid w:val="005B2660"/>
    <w:rsid w:val="005B3ACD"/>
    <w:rsid w:val="005B5AA7"/>
    <w:rsid w:val="005C1223"/>
    <w:rsid w:val="005C26E7"/>
    <w:rsid w:val="005C34B0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35F2E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52"/>
    <w:rsid w:val="00706279"/>
    <w:rsid w:val="00712064"/>
    <w:rsid w:val="00712C87"/>
    <w:rsid w:val="0071373E"/>
    <w:rsid w:val="00721B1A"/>
    <w:rsid w:val="00721B46"/>
    <w:rsid w:val="007242FE"/>
    <w:rsid w:val="0073215F"/>
    <w:rsid w:val="00732AED"/>
    <w:rsid w:val="00733140"/>
    <w:rsid w:val="00733E1B"/>
    <w:rsid w:val="00737E86"/>
    <w:rsid w:val="00745D84"/>
    <w:rsid w:val="00752026"/>
    <w:rsid w:val="007563B6"/>
    <w:rsid w:val="00760E12"/>
    <w:rsid w:val="00760E78"/>
    <w:rsid w:val="0076225A"/>
    <w:rsid w:val="00762FD3"/>
    <w:rsid w:val="00766980"/>
    <w:rsid w:val="00773074"/>
    <w:rsid w:val="00775EA2"/>
    <w:rsid w:val="00777ADE"/>
    <w:rsid w:val="00783FF5"/>
    <w:rsid w:val="0078582B"/>
    <w:rsid w:val="00786E0A"/>
    <w:rsid w:val="007919B4"/>
    <w:rsid w:val="00794395"/>
    <w:rsid w:val="007A1625"/>
    <w:rsid w:val="007A54BA"/>
    <w:rsid w:val="007A5617"/>
    <w:rsid w:val="007B1A6F"/>
    <w:rsid w:val="007B2E52"/>
    <w:rsid w:val="007B3412"/>
    <w:rsid w:val="007C2313"/>
    <w:rsid w:val="007C424C"/>
    <w:rsid w:val="007C6647"/>
    <w:rsid w:val="007C6B9A"/>
    <w:rsid w:val="007D325F"/>
    <w:rsid w:val="007E1274"/>
    <w:rsid w:val="007E1EE8"/>
    <w:rsid w:val="007E2350"/>
    <w:rsid w:val="007E51C3"/>
    <w:rsid w:val="007E539C"/>
    <w:rsid w:val="007F40CC"/>
    <w:rsid w:val="007F5E15"/>
    <w:rsid w:val="007F6E97"/>
    <w:rsid w:val="00804CA9"/>
    <w:rsid w:val="008117F6"/>
    <w:rsid w:val="00813046"/>
    <w:rsid w:val="0082312B"/>
    <w:rsid w:val="00824750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3570"/>
    <w:rsid w:val="0089361F"/>
    <w:rsid w:val="0089509E"/>
    <w:rsid w:val="008A1E2D"/>
    <w:rsid w:val="008A3578"/>
    <w:rsid w:val="008A6741"/>
    <w:rsid w:val="008A7E94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17E71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305E"/>
    <w:rsid w:val="009760F9"/>
    <w:rsid w:val="009820C6"/>
    <w:rsid w:val="00982261"/>
    <w:rsid w:val="00983174"/>
    <w:rsid w:val="009933AF"/>
    <w:rsid w:val="00995BCA"/>
    <w:rsid w:val="00996E73"/>
    <w:rsid w:val="009A1C76"/>
    <w:rsid w:val="009A43BF"/>
    <w:rsid w:val="009A766C"/>
    <w:rsid w:val="009B0510"/>
    <w:rsid w:val="009B0FBA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341A"/>
    <w:rsid w:val="009D58B1"/>
    <w:rsid w:val="009E0A82"/>
    <w:rsid w:val="009E1751"/>
    <w:rsid w:val="009E2A1B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320F"/>
    <w:rsid w:val="00A44397"/>
    <w:rsid w:val="00A447CB"/>
    <w:rsid w:val="00A47016"/>
    <w:rsid w:val="00A477E5"/>
    <w:rsid w:val="00A529DD"/>
    <w:rsid w:val="00A532F3"/>
    <w:rsid w:val="00A56E36"/>
    <w:rsid w:val="00A60FD3"/>
    <w:rsid w:val="00A61AE1"/>
    <w:rsid w:val="00A63D1A"/>
    <w:rsid w:val="00A63DC9"/>
    <w:rsid w:val="00A64C92"/>
    <w:rsid w:val="00A64DCD"/>
    <w:rsid w:val="00A65985"/>
    <w:rsid w:val="00A65BFB"/>
    <w:rsid w:val="00A667CB"/>
    <w:rsid w:val="00A70EF6"/>
    <w:rsid w:val="00A730C4"/>
    <w:rsid w:val="00A76160"/>
    <w:rsid w:val="00A81212"/>
    <w:rsid w:val="00A848F5"/>
    <w:rsid w:val="00A90954"/>
    <w:rsid w:val="00A91CE8"/>
    <w:rsid w:val="00A9224B"/>
    <w:rsid w:val="00A94EF1"/>
    <w:rsid w:val="00AA5668"/>
    <w:rsid w:val="00AB06DF"/>
    <w:rsid w:val="00AB088E"/>
    <w:rsid w:val="00AB235A"/>
    <w:rsid w:val="00AB5F2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5CB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4FA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053F"/>
    <w:rsid w:val="00BA165D"/>
    <w:rsid w:val="00BA7D41"/>
    <w:rsid w:val="00BB0A2B"/>
    <w:rsid w:val="00BB3188"/>
    <w:rsid w:val="00BB3B53"/>
    <w:rsid w:val="00BB4AA0"/>
    <w:rsid w:val="00BB7AA1"/>
    <w:rsid w:val="00BC0A2C"/>
    <w:rsid w:val="00BC276D"/>
    <w:rsid w:val="00BC45E3"/>
    <w:rsid w:val="00BC50C5"/>
    <w:rsid w:val="00BC6486"/>
    <w:rsid w:val="00BD04C4"/>
    <w:rsid w:val="00BD22D7"/>
    <w:rsid w:val="00BD36B8"/>
    <w:rsid w:val="00BD6470"/>
    <w:rsid w:val="00BE2022"/>
    <w:rsid w:val="00BE247A"/>
    <w:rsid w:val="00BE7D16"/>
    <w:rsid w:val="00BF6710"/>
    <w:rsid w:val="00BF7636"/>
    <w:rsid w:val="00C00A59"/>
    <w:rsid w:val="00C03190"/>
    <w:rsid w:val="00C20F08"/>
    <w:rsid w:val="00C256AB"/>
    <w:rsid w:val="00C25754"/>
    <w:rsid w:val="00C26EEB"/>
    <w:rsid w:val="00C27485"/>
    <w:rsid w:val="00C35660"/>
    <w:rsid w:val="00C41FF5"/>
    <w:rsid w:val="00C42BF1"/>
    <w:rsid w:val="00C440DC"/>
    <w:rsid w:val="00C46602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263F"/>
    <w:rsid w:val="00CD74D6"/>
    <w:rsid w:val="00CE0059"/>
    <w:rsid w:val="00CE2049"/>
    <w:rsid w:val="00CE6592"/>
    <w:rsid w:val="00CF0172"/>
    <w:rsid w:val="00CF1948"/>
    <w:rsid w:val="00CF261E"/>
    <w:rsid w:val="00CF74B0"/>
    <w:rsid w:val="00D03D7E"/>
    <w:rsid w:val="00D05AB6"/>
    <w:rsid w:val="00D05E52"/>
    <w:rsid w:val="00D170A0"/>
    <w:rsid w:val="00D17B15"/>
    <w:rsid w:val="00D25653"/>
    <w:rsid w:val="00D25770"/>
    <w:rsid w:val="00D305B5"/>
    <w:rsid w:val="00D346F6"/>
    <w:rsid w:val="00D42150"/>
    <w:rsid w:val="00D42F61"/>
    <w:rsid w:val="00D47402"/>
    <w:rsid w:val="00D50C4C"/>
    <w:rsid w:val="00D52CB1"/>
    <w:rsid w:val="00D537DB"/>
    <w:rsid w:val="00D53FFC"/>
    <w:rsid w:val="00D54C6E"/>
    <w:rsid w:val="00D62AA9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6D6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6B7"/>
    <w:rsid w:val="00DE68E3"/>
    <w:rsid w:val="00DE6CF9"/>
    <w:rsid w:val="00DF30DF"/>
    <w:rsid w:val="00DF4CD3"/>
    <w:rsid w:val="00E03145"/>
    <w:rsid w:val="00E03295"/>
    <w:rsid w:val="00E04906"/>
    <w:rsid w:val="00E06078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44DFA"/>
    <w:rsid w:val="00E512A5"/>
    <w:rsid w:val="00E519BB"/>
    <w:rsid w:val="00E539D5"/>
    <w:rsid w:val="00E56984"/>
    <w:rsid w:val="00E620F2"/>
    <w:rsid w:val="00E62A99"/>
    <w:rsid w:val="00E62CBF"/>
    <w:rsid w:val="00E72143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73DE"/>
    <w:rsid w:val="00EC247D"/>
    <w:rsid w:val="00EC2F7B"/>
    <w:rsid w:val="00EC2FB5"/>
    <w:rsid w:val="00EC38AE"/>
    <w:rsid w:val="00EC4E04"/>
    <w:rsid w:val="00EC5A0E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2844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142C0"/>
    <w:rsid w:val="00F21937"/>
    <w:rsid w:val="00F21A2B"/>
    <w:rsid w:val="00F2297D"/>
    <w:rsid w:val="00F24594"/>
    <w:rsid w:val="00F330E7"/>
    <w:rsid w:val="00F352E8"/>
    <w:rsid w:val="00F35CD0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7785B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B6673"/>
    <w:rsid w:val="00FC0D00"/>
    <w:rsid w:val="00FC1494"/>
    <w:rsid w:val="00FD5725"/>
    <w:rsid w:val="00FD60D3"/>
    <w:rsid w:val="00FE17A0"/>
    <w:rsid w:val="00FE2161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AA834B"/>
  <w15:docId w15:val="{6C626D58-3736-47A0-8577-77361DD6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3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8935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4EBD16B-1A3D-4B7B-87DC-0F289544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2294</Words>
  <Characters>12393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Guilherme Simplicio Dias</dc:creator>
  <cp:lastModifiedBy>Ana Paula Botelho</cp:lastModifiedBy>
  <cp:revision>5</cp:revision>
  <cp:lastPrinted>2022-10-17T19:05:00Z</cp:lastPrinted>
  <dcterms:created xsi:type="dcterms:W3CDTF">2022-09-23T14:01:00Z</dcterms:created>
  <dcterms:modified xsi:type="dcterms:W3CDTF">2022-10-17T19:06:00Z</dcterms:modified>
</cp:coreProperties>
</file>